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9AC225A" w:rsidR="00F151F2" w:rsidRPr="001A659D" w:rsidRDefault="008822BA" w:rsidP="525CFD5F">
      <w:pPr>
        <w:pStyle w:val="FP"/>
        <w:tabs>
          <w:tab w:val="left" w:pos="567"/>
        </w:tabs>
        <w:rPr>
          <w:rFonts w:ascii="Arial" w:hAnsi="Arial" w:cs="Arial"/>
          <w:b/>
          <w:bCs/>
          <w:sz w:val="24"/>
          <w:szCs w:val="24"/>
          <w:lang w:eastAsia="ja-JP"/>
        </w:rPr>
      </w:pPr>
      <w:r w:rsidRPr="008822BA">
        <w:rPr>
          <w:rFonts w:ascii="Arial" w:hAnsi="Arial" w:cs="Arial"/>
          <w:b/>
          <w:sz w:val="24"/>
          <w:szCs w:val="24"/>
        </w:rPr>
        <w:t>3GPP TSG RAN Meeting #103</w:t>
      </w:r>
      <w:r w:rsidR="00F151F2" w:rsidRPr="008822BA">
        <w:rPr>
          <w:rFonts w:ascii="Arial" w:hAnsi="Arial" w:cs="Arial"/>
          <w:b/>
          <w:sz w:val="24"/>
          <w:szCs w:val="24"/>
        </w:rPr>
        <w:tab/>
      </w:r>
      <w:r w:rsidR="00F151F2">
        <w:tab/>
      </w:r>
      <w:r w:rsidR="00F151F2">
        <w:tab/>
      </w:r>
      <w:r w:rsidR="00F151F2">
        <w:tab/>
      </w:r>
      <w:r w:rsidR="00F151F2">
        <w:tab/>
      </w:r>
      <w:r w:rsidR="00F151F2">
        <w:tab/>
      </w:r>
      <w:r w:rsidR="00F151F2">
        <w:tab/>
      </w:r>
      <w:r w:rsidR="00F151F2">
        <w:tab/>
      </w:r>
      <w:r w:rsidR="00F151F2">
        <w:tab/>
      </w:r>
      <w:r w:rsidR="00F151F2">
        <w:tab/>
      </w:r>
      <w:r w:rsidR="007446BE" w:rsidRPr="525CFD5F">
        <w:rPr>
          <w:rFonts w:ascii="Arial" w:hAnsi="Arial" w:cs="Arial"/>
          <w:b/>
          <w:bCs/>
          <w:sz w:val="24"/>
          <w:szCs w:val="24"/>
        </w:rPr>
        <w:t xml:space="preserve">       </w:t>
      </w:r>
      <w:r w:rsidR="005E58EA" w:rsidRPr="005E58EA">
        <w:rPr>
          <w:rFonts w:ascii="Arial" w:hAnsi="Arial" w:cs="Arial"/>
          <w:b/>
          <w:bCs/>
          <w:sz w:val="24"/>
          <w:szCs w:val="24"/>
        </w:rPr>
        <w:t>RP-240155</w:t>
      </w:r>
    </w:p>
    <w:p w14:paraId="56492860" w14:textId="77777777" w:rsidR="008822BA" w:rsidRPr="008822BA" w:rsidRDefault="008822BA" w:rsidP="008822BA">
      <w:pPr>
        <w:keepLines/>
        <w:tabs>
          <w:tab w:val="left" w:pos="567"/>
        </w:tabs>
        <w:rPr>
          <w:rFonts w:ascii="Arial" w:hAnsi="Arial" w:cs="Arial"/>
          <w:b/>
          <w:sz w:val="24"/>
          <w:szCs w:val="24"/>
        </w:rPr>
      </w:pPr>
      <w:r w:rsidRPr="008822BA">
        <w:rPr>
          <w:rFonts w:ascii="Arial" w:hAnsi="Arial" w:cs="Arial"/>
          <w:b/>
          <w:sz w:val="24"/>
          <w:szCs w:val="24"/>
        </w:rPr>
        <w:t>Maastricht, Netherlands, March 18-21, 2024</w:t>
      </w:r>
    </w:p>
    <w:p w14:paraId="789396E5" w14:textId="77777777" w:rsidR="00F151F2" w:rsidRPr="006C4E32" w:rsidRDefault="00F151F2" w:rsidP="00F151F2">
      <w:pPr>
        <w:pStyle w:val="2"/>
        <w:jc w:val="center"/>
        <w:rPr>
          <w:u w:val="single"/>
        </w:rPr>
      </w:pPr>
      <w:r w:rsidRPr="006C4E32">
        <w:rPr>
          <w:u w:val="single"/>
        </w:rPr>
        <w:t>Status Report to TSG</w:t>
      </w:r>
    </w:p>
    <w:p w14:paraId="5110D949" w14:textId="2E89ACF0" w:rsidR="00F151F2" w:rsidRDefault="00F151F2" w:rsidP="00F151F2">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EA6343">
        <w:rPr>
          <w:rFonts w:ascii="Arial" w:hAnsi="Arial" w:cs="Arial"/>
        </w:rPr>
        <w:t>9.</w:t>
      </w:r>
      <w:r w:rsidR="008822BA">
        <w:rPr>
          <w:rFonts w:ascii="Arial" w:hAnsi="Arial" w:cs="Arial"/>
        </w:rPr>
        <w:t>2.3</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F151F2" w:rsidRPr="008836AC" w14:paraId="5B66F53A" w14:textId="77777777" w:rsidTr="0070254C">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91" w:type="dxa"/>
            <w:gridSpan w:val="4"/>
          </w:tcPr>
          <w:p w14:paraId="76D16D9C" w14:textId="13BECBA0" w:rsidR="007B724D" w:rsidRPr="0070382C" w:rsidRDefault="007B724D" w:rsidP="00F151F2">
            <w:pPr>
              <w:tabs>
                <w:tab w:val="left" w:pos="567"/>
              </w:tabs>
              <w:spacing w:after="0"/>
              <w:rPr>
                <w:rFonts w:ascii="Arial" w:hAnsi="Arial" w:cs="Arial"/>
                <w:bCs/>
              </w:rPr>
            </w:pPr>
            <w:r w:rsidRPr="007B724D">
              <w:rPr>
                <w:rFonts w:ascii="Arial" w:eastAsia="Batang" w:hAnsi="Arial" w:cs="Arial"/>
                <w:bCs/>
                <w:lang w:eastAsia="zh-CN"/>
              </w:rPr>
              <w:t>New SID: Study on solutions for Ambient IoT (Internet of Things) in NR</w:t>
            </w:r>
          </w:p>
        </w:tc>
      </w:tr>
      <w:tr w:rsidR="00F151F2" w:rsidRPr="008836AC" w14:paraId="3B7BA5CF" w14:textId="77777777" w:rsidTr="0070254C">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3D9FE46D" w:rsidR="00F151F2" w:rsidRPr="008836AC" w:rsidRDefault="00F57C58" w:rsidP="00F151F2">
            <w:pPr>
              <w:tabs>
                <w:tab w:val="left" w:pos="567"/>
              </w:tabs>
              <w:spacing w:after="0"/>
              <w:rPr>
                <w:rFonts w:ascii="Arial" w:hAnsi="Arial" w:cs="Arial"/>
              </w:rPr>
            </w:pPr>
            <w:r>
              <w:rPr>
                <w:rFonts w:ascii="Arial" w:hAnsi="Arial" w:cs="Arial"/>
                <w:color w:val="000000" w:themeColor="text1"/>
                <w:lang w:eastAsia="ja-JP"/>
              </w:rPr>
              <w:t>Yes</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1BE42A09" w:rsidR="00F151F2" w:rsidRPr="005C644E" w:rsidRDefault="00F151F2" w:rsidP="00F151F2">
            <w:pPr>
              <w:tabs>
                <w:tab w:val="left" w:pos="567"/>
              </w:tabs>
              <w:spacing w:after="0"/>
              <w:rPr>
                <w:rFonts w:ascii="Arial" w:hAnsi="Arial" w:cs="Arial"/>
                <w:color w:val="000000" w:themeColor="text1"/>
                <w:lang w:eastAsia="ja-JP"/>
              </w:rPr>
            </w:pPr>
          </w:p>
        </w:tc>
        <w:tc>
          <w:tcPr>
            <w:tcW w:w="2309" w:type="dxa"/>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1B2D4981" w:rsidR="00F151F2" w:rsidRPr="005C644E" w:rsidRDefault="00F151F2" w:rsidP="00F151F2">
            <w:pPr>
              <w:tabs>
                <w:tab w:val="left" w:pos="567"/>
              </w:tabs>
              <w:spacing w:after="0"/>
              <w:rPr>
                <w:rFonts w:ascii="Arial" w:hAnsi="Arial" w:cs="Arial"/>
                <w:color w:val="000000" w:themeColor="text1"/>
                <w:lang w:eastAsia="ja-JP"/>
              </w:rPr>
            </w:pPr>
          </w:p>
        </w:tc>
        <w:tc>
          <w:tcPr>
            <w:tcW w:w="1694"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3369901D" w:rsidR="00F151F2" w:rsidRPr="005C644E" w:rsidRDefault="00F151F2" w:rsidP="00F151F2">
            <w:pPr>
              <w:tabs>
                <w:tab w:val="left" w:pos="567"/>
              </w:tabs>
              <w:spacing w:after="0"/>
              <w:rPr>
                <w:rFonts w:ascii="Arial" w:hAnsi="Arial" w:cs="Arial"/>
                <w:color w:val="000000" w:themeColor="text1"/>
                <w:lang w:eastAsia="ja-JP"/>
              </w:rPr>
            </w:pPr>
          </w:p>
        </w:tc>
      </w:tr>
      <w:tr w:rsidR="00F151F2" w:rsidRPr="008836AC" w14:paraId="12B4E9B7" w14:textId="77777777" w:rsidTr="0070254C">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91" w:type="dxa"/>
            <w:gridSpan w:val="4"/>
          </w:tcPr>
          <w:p w14:paraId="11660AB1" w14:textId="05039420" w:rsidR="00F151F2" w:rsidRPr="0070382C" w:rsidRDefault="00F57C58" w:rsidP="00F151F2">
            <w:pPr>
              <w:tabs>
                <w:tab w:val="left" w:pos="567"/>
              </w:tabs>
              <w:spacing w:after="0"/>
              <w:rPr>
                <w:rFonts w:ascii="Arial" w:eastAsia="Batang" w:hAnsi="Arial" w:cs="Arial"/>
                <w:bCs/>
                <w:lang w:eastAsia="zh-CN"/>
              </w:rPr>
            </w:pPr>
            <w:proofErr w:type="spellStart"/>
            <w:r w:rsidRPr="00F57C58">
              <w:rPr>
                <w:rFonts w:ascii="Arial" w:hAnsi="Arial" w:cs="Arial"/>
                <w:color w:val="000000" w:themeColor="text1"/>
                <w:lang w:eastAsia="ja-JP"/>
              </w:rPr>
              <w:t>FS_Ambient_IoT_solutions</w:t>
            </w:r>
            <w:proofErr w:type="spellEnd"/>
          </w:p>
        </w:tc>
      </w:tr>
      <w:tr w:rsidR="0070254C" w:rsidRPr="008836AC" w14:paraId="5DE04433" w14:textId="77777777" w:rsidTr="0070254C">
        <w:tc>
          <w:tcPr>
            <w:tcW w:w="2436" w:type="dxa"/>
          </w:tcPr>
          <w:p w14:paraId="4176DAE9" w14:textId="77777777" w:rsidR="0070254C" w:rsidRPr="008836AC" w:rsidRDefault="0070254C" w:rsidP="0070254C">
            <w:pPr>
              <w:tabs>
                <w:tab w:val="left" w:pos="567"/>
              </w:tabs>
              <w:spacing w:after="0"/>
              <w:rPr>
                <w:rFonts w:ascii="Arial" w:hAnsi="Arial" w:cs="Arial"/>
                <w:b/>
              </w:rPr>
            </w:pPr>
            <w:r w:rsidRPr="008836AC">
              <w:rPr>
                <w:rFonts w:ascii="Arial" w:hAnsi="Arial" w:cs="Arial"/>
                <w:b/>
              </w:rPr>
              <w:t>Unique ID</w:t>
            </w:r>
          </w:p>
        </w:tc>
        <w:tc>
          <w:tcPr>
            <w:tcW w:w="7691" w:type="dxa"/>
            <w:gridSpan w:val="4"/>
          </w:tcPr>
          <w:p w14:paraId="07B8F6C9" w14:textId="3F08FB73" w:rsidR="0070254C" w:rsidRPr="008836AC" w:rsidRDefault="00436B3F" w:rsidP="0070254C">
            <w:pPr>
              <w:tabs>
                <w:tab w:val="left" w:pos="567"/>
              </w:tabs>
              <w:spacing w:after="0"/>
              <w:rPr>
                <w:rFonts w:ascii="Arial" w:hAnsi="Arial" w:cs="Arial"/>
                <w:lang w:eastAsia="ja-JP"/>
              </w:rPr>
            </w:pPr>
            <w:r w:rsidRPr="00436B3F">
              <w:rPr>
                <w:rFonts w:ascii="Arial" w:hAnsi="Arial" w:cs="Arial"/>
                <w:color w:val="000000" w:themeColor="text1"/>
                <w:lang w:eastAsia="ja-JP"/>
              </w:rPr>
              <w:t>1020085</w:t>
            </w:r>
          </w:p>
        </w:tc>
      </w:tr>
      <w:tr w:rsidR="0070254C" w:rsidRPr="008836AC" w14:paraId="2184CB69" w14:textId="77777777" w:rsidTr="0070254C">
        <w:tc>
          <w:tcPr>
            <w:tcW w:w="2436" w:type="dxa"/>
          </w:tcPr>
          <w:p w14:paraId="7FA547CB" w14:textId="77777777" w:rsidR="0070254C" w:rsidRPr="008836AC" w:rsidRDefault="0070254C" w:rsidP="0070254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91" w:type="dxa"/>
            <w:gridSpan w:val="4"/>
          </w:tcPr>
          <w:p w14:paraId="02C02CD6" w14:textId="6383106E" w:rsidR="0070254C" w:rsidRPr="008836AC" w:rsidRDefault="0070254C" w:rsidP="0070254C">
            <w:pPr>
              <w:tabs>
                <w:tab w:val="left" w:pos="567"/>
              </w:tabs>
              <w:spacing w:after="0"/>
              <w:rPr>
                <w:rFonts w:ascii="Arial" w:hAnsi="Arial" w:cs="Arial"/>
                <w:lang w:eastAsia="ja-JP"/>
              </w:rPr>
            </w:pPr>
            <w:r w:rsidRPr="00C43F05">
              <w:rPr>
                <w:rFonts w:ascii="Arial" w:eastAsia="Batang" w:hAnsi="Arial" w:cs="Arial"/>
                <w:bCs/>
                <w:lang w:eastAsia="zh-CN"/>
              </w:rPr>
              <w:t>RP-23</w:t>
            </w:r>
            <w:r>
              <w:rPr>
                <w:rFonts w:ascii="Arial" w:eastAsia="Batang" w:hAnsi="Arial" w:cs="Arial"/>
                <w:bCs/>
                <w:lang w:eastAsia="zh-CN"/>
              </w:rPr>
              <w:t>4058</w:t>
            </w:r>
          </w:p>
        </w:tc>
      </w:tr>
      <w:tr w:rsidR="0070254C" w:rsidRPr="008836AC" w14:paraId="0BE4E3F0" w14:textId="77777777" w:rsidTr="0070254C">
        <w:tc>
          <w:tcPr>
            <w:tcW w:w="2436" w:type="dxa"/>
          </w:tcPr>
          <w:p w14:paraId="7E7C416D" w14:textId="77777777" w:rsidR="0070254C" w:rsidRDefault="0070254C" w:rsidP="0070254C">
            <w:pPr>
              <w:tabs>
                <w:tab w:val="left" w:pos="567"/>
              </w:tabs>
              <w:spacing w:after="0"/>
              <w:rPr>
                <w:rFonts w:ascii="Arial" w:hAnsi="Arial" w:cs="Arial"/>
                <w:b/>
              </w:rPr>
            </w:pPr>
            <w:r>
              <w:rPr>
                <w:rFonts w:ascii="Arial" w:hAnsi="Arial" w:cs="Arial"/>
                <w:b/>
              </w:rPr>
              <w:t>Target Completion Date</w:t>
            </w:r>
          </w:p>
          <w:p w14:paraId="7FE6F1F9" w14:textId="77777777" w:rsidR="0070254C" w:rsidRPr="008836AC" w:rsidRDefault="0070254C" w:rsidP="0070254C">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0254C" w:rsidRDefault="0070254C" w:rsidP="0070254C">
            <w:pPr>
              <w:tabs>
                <w:tab w:val="left" w:pos="567"/>
              </w:tabs>
              <w:spacing w:after="0"/>
              <w:rPr>
                <w:rFonts w:ascii="Arial" w:hAnsi="Arial" w:cs="Arial"/>
                <w:lang w:eastAsia="ja-JP"/>
              </w:rPr>
            </w:pPr>
            <w:r>
              <w:rPr>
                <w:rFonts w:ascii="Arial" w:hAnsi="Arial" w:cs="Arial"/>
                <w:lang w:eastAsia="ja-JP"/>
              </w:rPr>
              <w:t xml:space="preserve">Study Item: </w:t>
            </w:r>
          </w:p>
          <w:p w14:paraId="4D600694" w14:textId="77777777" w:rsidR="0070254C" w:rsidRDefault="0070254C" w:rsidP="0070254C">
            <w:pPr>
              <w:tabs>
                <w:tab w:val="left" w:pos="567"/>
              </w:tabs>
              <w:spacing w:after="0"/>
              <w:rPr>
                <w:rFonts w:ascii="Arial" w:hAnsi="Arial" w:cs="Arial"/>
                <w:lang w:eastAsia="ja-JP"/>
              </w:rPr>
            </w:pPr>
            <w:r>
              <w:rPr>
                <w:rFonts w:ascii="Arial" w:hAnsi="Arial" w:cs="Arial"/>
                <w:lang w:eastAsia="ja-JP"/>
              </w:rPr>
              <w:t>12/2024</w:t>
            </w:r>
          </w:p>
          <w:p w14:paraId="2E56FC1C" w14:textId="333FDE8D" w:rsidR="0070254C" w:rsidRPr="00670F8D" w:rsidRDefault="0070254C" w:rsidP="0070254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No change)</w:t>
            </w:r>
          </w:p>
        </w:tc>
        <w:tc>
          <w:tcPr>
            <w:tcW w:w="1842" w:type="dxa"/>
          </w:tcPr>
          <w:p w14:paraId="1C0E34FE" w14:textId="77777777" w:rsidR="0070254C" w:rsidRDefault="0070254C" w:rsidP="0070254C">
            <w:pPr>
              <w:tabs>
                <w:tab w:val="left" w:pos="567"/>
              </w:tabs>
              <w:spacing w:after="0"/>
              <w:rPr>
                <w:rFonts w:ascii="Arial" w:hAnsi="Arial" w:cs="Arial"/>
                <w:lang w:eastAsia="ja-JP"/>
              </w:rPr>
            </w:pPr>
            <w:r>
              <w:rPr>
                <w:rFonts w:ascii="Arial" w:hAnsi="Arial" w:cs="Arial"/>
                <w:lang w:eastAsia="ja-JP"/>
              </w:rPr>
              <w:t xml:space="preserve">Core part: </w:t>
            </w:r>
          </w:p>
          <w:p w14:paraId="5A128F3E" w14:textId="4B72E0DC" w:rsidR="0070254C" w:rsidRPr="008836AC" w:rsidRDefault="0070254C" w:rsidP="0070254C">
            <w:pPr>
              <w:tabs>
                <w:tab w:val="left" w:pos="567"/>
              </w:tabs>
              <w:spacing w:after="0"/>
              <w:rPr>
                <w:rFonts w:ascii="Arial" w:hAnsi="Arial" w:cs="Arial"/>
                <w:lang w:eastAsia="ja-JP"/>
              </w:rPr>
            </w:pPr>
          </w:p>
        </w:tc>
        <w:tc>
          <w:tcPr>
            <w:tcW w:w="2309" w:type="dxa"/>
          </w:tcPr>
          <w:p w14:paraId="2DB250B5" w14:textId="77777777" w:rsidR="0070254C" w:rsidRDefault="0070254C" w:rsidP="0070254C">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112937FC" w:rsidR="0070254C" w:rsidRPr="008836AC" w:rsidRDefault="0070254C" w:rsidP="0070254C">
            <w:pPr>
              <w:tabs>
                <w:tab w:val="left" w:pos="567"/>
              </w:tabs>
              <w:spacing w:after="0"/>
              <w:rPr>
                <w:rFonts w:ascii="Arial" w:hAnsi="Arial" w:cs="Arial"/>
                <w:lang w:eastAsia="ja-JP"/>
              </w:rPr>
            </w:pPr>
          </w:p>
        </w:tc>
        <w:tc>
          <w:tcPr>
            <w:tcW w:w="1694" w:type="dxa"/>
          </w:tcPr>
          <w:p w14:paraId="27990317" w14:textId="77777777" w:rsidR="0070254C" w:rsidRDefault="0070254C" w:rsidP="0070254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5556CC6" w:rsidR="0070254C" w:rsidRPr="006A7BCB" w:rsidRDefault="0070254C" w:rsidP="0070254C">
            <w:pPr>
              <w:tabs>
                <w:tab w:val="left" w:pos="567"/>
              </w:tabs>
              <w:spacing w:after="0"/>
              <w:rPr>
                <w:rFonts w:ascii="Arial" w:hAnsi="Arial" w:cs="Arial"/>
                <w:highlight w:val="yellow"/>
                <w:lang w:eastAsia="ja-JP"/>
              </w:rPr>
            </w:pPr>
          </w:p>
        </w:tc>
      </w:tr>
      <w:tr w:rsidR="0070254C" w:rsidRPr="008836AC" w14:paraId="2EC56AAA" w14:textId="77777777" w:rsidTr="0070254C">
        <w:tc>
          <w:tcPr>
            <w:tcW w:w="2436" w:type="dxa"/>
          </w:tcPr>
          <w:p w14:paraId="67092FF9" w14:textId="77777777" w:rsidR="0070254C" w:rsidRDefault="0070254C" w:rsidP="0070254C">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66824FBA" w14:textId="77777777" w:rsidR="0070254C" w:rsidRPr="005C644E" w:rsidRDefault="0070254C" w:rsidP="0070254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5C644E">
              <w:rPr>
                <w:rFonts w:ascii="Arial" w:hAnsi="Arial" w:cs="Arial"/>
                <w:color w:val="000000" w:themeColor="text1"/>
                <w:lang w:eastAsia="ja-JP"/>
              </w:rPr>
              <w:t xml:space="preserve"> </w:t>
            </w:r>
          </w:p>
          <w:p w14:paraId="30397E78" w14:textId="0806D5F1" w:rsidR="0070254C" w:rsidRPr="00670F8D" w:rsidRDefault="00494BF9" w:rsidP="0070254C">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8</w:t>
            </w:r>
            <w:r w:rsidR="0070254C" w:rsidRPr="00670F8D">
              <w:rPr>
                <w:rFonts w:ascii="Arial" w:hAnsi="Arial" w:cs="Arial"/>
                <w:color w:val="00B050"/>
                <w:lang w:eastAsia="ja-JP"/>
              </w:rPr>
              <w:t xml:space="preserve"> %</w:t>
            </w:r>
          </w:p>
        </w:tc>
        <w:tc>
          <w:tcPr>
            <w:tcW w:w="1842" w:type="dxa"/>
          </w:tcPr>
          <w:p w14:paraId="28B58AA7" w14:textId="77777777" w:rsidR="0070254C" w:rsidRDefault="0070254C" w:rsidP="0070254C">
            <w:pPr>
              <w:tabs>
                <w:tab w:val="left" w:pos="567"/>
              </w:tabs>
              <w:spacing w:after="0"/>
              <w:rPr>
                <w:rFonts w:ascii="Arial" w:hAnsi="Arial" w:cs="Arial"/>
                <w:lang w:eastAsia="ja-JP"/>
              </w:rPr>
            </w:pPr>
            <w:r>
              <w:rPr>
                <w:rFonts w:ascii="Arial" w:hAnsi="Arial" w:cs="Arial"/>
                <w:lang w:eastAsia="ja-JP"/>
              </w:rPr>
              <w:t xml:space="preserve">Core part: </w:t>
            </w:r>
          </w:p>
          <w:p w14:paraId="5794DFF7" w14:textId="2198AA56" w:rsidR="0070254C" w:rsidRPr="008836AC" w:rsidRDefault="0070254C" w:rsidP="0070254C">
            <w:pPr>
              <w:tabs>
                <w:tab w:val="left" w:pos="567"/>
              </w:tabs>
              <w:spacing w:after="0"/>
              <w:rPr>
                <w:rFonts w:ascii="Arial" w:hAnsi="Arial" w:cs="Arial"/>
                <w:lang w:eastAsia="ja-JP"/>
              </w:rPr>
            </w:pPr>
          </w:p>
        </w:tc>
        <w:tc>
          <w:tcPr>
            <w:tcW w:w="2309" w:type="dxa"/>
          </w:tcPr>
          <w:p w14:paraId="51F4DF1F" w14:textId="77777777" w:rsidR="0070254C" w:rsidRDefault="0070254C" w:rsidP="0070254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14528D3E" w:rsidR="0070254C" w:rsidRPr="008836AC" w:rsidRDefault="0070254C" w:rsidP="0070254C">
            <w:pPr>
              <w:tabs>
                <w:tab w:val="left" w:pos="567"/>
              </w:tabs>
              <w:spacing w:after="0"/>
              <w:rPr>
                <w:rFonts w:ascii="Arial" w:hAnsi="Arial" w:cs="Arial"/>
                <w:lang w:eastAsia="ja-JP"/>
              </w:rPr>
            </w:pPr>
          </w:p>
        </w:tc>
        <w:tc>
          <w:tcPr>
            <w:tcW w:w="1694" w:type="dxa"/>
          </w:tcPr>
          <w:p w14:paraId="431930B8" w14:textId="77777777" w:rsidR="0070254C" w:rsidRDefault="0070254C" w:rsidP="0070254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93AEAE7" w:rsidR="0070254C" w:rsidRPr="006A7BCB" w:rsidRDefault="0070254C" w:rsidP="0070254C">
            <w:pPr>
              <w:tabs>
                <w:tab w:val="left" w:pos="567"/>
              </w:tabs>
              <w:spacing w:after="0"/>
              <w:rPr>
                <w:rFonts w:ascii="Arial" w:hAnsi="Arial" w:cs="Arial"/>
                <w:highlight w:val="yellow"/>
                <w:lang w:eastAsia="ja-JP"/>
              </w:rPr>
            </w:pPr>
          </w:p>
        </w:tc>
      </w:tr>
    </w:tbl>
    <w:p w14:paraId="6699D3CC" w14:textId="77777777" w:rsidR="00F151F2" w:rsidRDefault="00F151F2" w:rsidP="00F151F2">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F151F2" w:rsidRPr="001F486F" w:rsidRDefault="00F151F2" w:rsidP="009C5140">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9C5140">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9C5140">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aff9"/>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5621C5B1" w:rsidR="00F151F2" w:rsidRPr="008836AC" w:rsidRDefault="00670F8D" w:rsidP="00F151F2">
            <w:pPr>
              <w:tabs>
                <w:tab w:val="left" w:pos="567"/>
              </w:tabs>
              <w:spacing w:after="0"/>
              <w:rPr>
                <w:rFonts w:ascii="Arial" w:hAnsi="Arial" w:cs="Arial"/>
                <w:lang w:eastAsia="ja-JP"/>
              </w:rPr>
            </w:pPr>
            <w:r>
              <w:rPr>
                <w:rFonts w:ascii="Arial" w:hAnsi="Arial" w:cs="Arial"/>
                <w:lang w:eastAsia="ja-JP"/>
              </w:rPr>
              <w:t>Xiaodong Shen</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5E23604C" w:rsidR="00F151F2" w:rsidRPr="008836AC" w:rsidRDefault="00670F8D" w:rsidP="00F151F2">
            <w:pPr>
              <w:tabs>
                <w:tab w:val="left" w:pos="567"/>
              </w:tabs>
              <w:spacing w:after="0"/>
              <w:rPr>
                <w:rFonts w:ascii="Arial" w:hAnsi="Arial" w:cs="Arial"/>
                <w:lang w:eastAsia="ja-JP"/>
              </w:rPr>
            </w:pPr>
            <w:r>
              <w:rPr>
                <w:rFonts w:ascii="Arial" w:hAnsi="Arial" w:cs="Arial"/>
                <w:lang w:eastAsia="ja-JP"/>
              </w:rPr>
              <w:t>CMCC</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67F52829" w:rsidR="00F151F2" w:rsidRPr="00021CDE" w:rsidRDefault="00670F8D" w:rsidP="00F151F2">
            <w:pPr>
              <w:tabs>
                <w:tab w:val="left" w:pos="567"/>
              </w:tabs>
              <w:spacing w:after="0"/>
              <w:rPr>
                <w:rStyle w:val="af0"/>
              </w:rPr>
            </w:pPr>
            <w:r w:rsidRPr="00670F8D">
              <w:rPr>
                <w:rFonts w:ascii="Arial" w:hAnsi="Arial" w:cs="Arial"/>
                <w:lang w:eastAsia="ja-JP"/>
              </w:rPr>
              <w:t>shenxiaodong@chinamobile.com</w:t>
            </w:r>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6010408F" w:rsidR="00F151F2" w:rsidRPr="0045218C" w:rsidRDefault="00670F8D" w:rsidP="00F151F2">
            <w:pPr>
              <w:tabs>
                <w:tab w:val="left" w:pos="567"/>
              </w:tabs>
              <w:spacing w:after="0"/>
              <w:rPr>
                <w:rFonts w:ascii="Arial" w:hAnsi="Arial" w:cs="Arial"/>
              </w:rPr>
            </w:pPr>
            <w:r w:rsidRPr="00670F8D">
              <w:rPr>
                <w:rFonts w:ascii="Arial" w:hAnsi="Arial" w:cs="Arial"/>
              </w:rPr>
              <w:t>Matthew Webb</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38632D68" w:rsidR="00F151F2" w:rsidRDefault="00670F8D" w:rsidP="00F151F2">
            <w:pPr>
              <w:tabs>
                <w:tab w:val="left" w:pos="567"/>
              </w:tabs>
              <w:spacing w:after="0"/>
              <w:rPr>
                <w:rFonts w:ascii="Arial" w:hAnsi="Arial" w:cs="Arial"/>
              </w:rPr>
            </w:pPr>
            <w:r>
              <w:rPr>
                <w:rFonts w:ascii="Arial" w:hAnsi="Arial" w:cs="Arial"/>
              </w:rPr>
              <w:t>Huawei</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60C4AB1E" w:rsidR="00F151F2" w:rsidRPr="00D975A6" w:rsidRDefault="00670F8D" w:rsidP="00F151F2">
            <w:pPr>
              <w:tabs>
                <w:tab w:val="left" w:pos="567"/>
              </w:tabs>
              <w:spacing w:after="0"/>
              <w:rPr>
                <w:rFonts w:ascii="Arial" w:hAnsi="Arial" w:cs="Arial"/>
              </w:rPr>
            </w:pPr>
            <w:r w:rsidRPr="00670F8D">
              <w:rPr>
                <w:rFonts w:ascii="Arial" w:hAnsi="Arial" w:cs="Arial"/>
                <w:lang w:eastAsia="ja-JP"/>
              </w:rPr>
              <w:t>matthew.webb@huawei.com</w:t>
            </w:r>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C2DC3D2" w:rsidR="00F151F2" w:rsidRDefault="00670F8D" w:rsidP="00F151F2">
            <w:pPr>
              <w:tabs>
                <w:tab w:val="left" w:pos="567"/>
              </w:tabs>
              <w:spacing w:after="0"/>
              <w:rPr>
                <w:rFonts w:ascii="Arial" w:hAnsi="Arial" w:cs="Arial"/>
              </w:rPr>
            </w:pPr>
            <w:r w:rsidRPr="00670F8D">
              <w:rPr>
                <w:rFonts w:ascii="Arial" w:hAnsi="Arial" w:cs="Arial"/>
                <w:lang w:eastAsia="ja-JP"/>
              </w:rPr>
              <w:t>John Humbert</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6F883AA4" w:rsidR="00F151F2" w:rsidRDefault="00670F8D" w:rsidP="00F151F2">
            <w:pPr>
              <w:tabs>
                <w:tab w:val="left" w:pos="567"/>
              </w:tabs>
              <w:spacing w:after="0"/>
              <w:rPr>
                <w:rFonts w:ascii="Arial" w:hAnsi="Arial" w:cs="Arial"/>
              </w:rPr>
            </w:pPr>
            <w:r>
              <w:rPr>
                <w:rFonts w:ascii="Arial" w:hAnsi="Arial" w:cs="Arial"/>
              </w:rPr>
              <w:t>T-Mobile USA</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1BAF87A" w:rsidR="00F151F2" w:rsidRDefault="00670F8D" w:rsidP="00F151F2">
            <w:pPr>
              <w:tabs>
                <w:tab w:val="left" w:pos="567"/>
              </w:tabs>
              <w:spacing w:after="0"/>
              <w:rPr>
                <w:rFonts w:ascii="Arial" w:hAnsi="Arial" w:cs="Arial"/>
              </w:rPr>
            </w:pPr>
            <w:r w:rsidRPr="00670F8D">
              <w:rPr>
                <w:rFonts w:ascii="Arial" w:hAnsi="Arial" w:cs="Arial"/>
              </w:rPr>
              <w:t>John.Humbert2@T-Mobile.com</w:t>
            </w:r>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B5F562" w:rsidR="00F151F2" w:rsidRPr="0070382C" w:rsidRDefault="00F151F2" w:rsidP="00F151F2">
            <w:pPr>
              <w:pStyle w:val="TAL"/>
              <w:jc w:val="center"/>
              <w:rPr>
                <w:color w:val="00B050"/>
                <w:lang w:eastAsia="ja-JP"/>
              </w:rPr>
            </w:pPr>
            <w:r w:rsidRPr="0070382C">
              <w:rPr>
                <w:color w:val="00B050"/>
                <w:lang w:eastAsia="ja-JP"/>
              </w:rPr>
              <w:t>No</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2"/>
      </w:pPr>
      <w:r>
        <w:lastRenderedPageBreak/>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F151F2" w:rsidRDefault="00F151F2" w:rsidP="00F151F2">
      <w:pPr>
        <w:pStyle w:val="2"/>
        <w:rPr>
          <w:lang w:eastAsia="ja-JP"/>
        </w:rPr>
      </w:pPr>
      <w:r>
        <w:rPr>
          <w:lang w:eastAsia="ja-JP"/>
        </w:rPr>
        <w:t>2.1</w:t>
      </w:r>
      <w:r>
        <w:rPr>
          <w:lang w:eastAsia="ja-JP"/>
        </w:rPr>
        <w:tab/>
      </w:r>
      <w:r w:rsidRPr="0003665A">
        <w:rPr>
          <w:rFonts w:hint="eastAsia"/>
          <w:lang w:eastAsia="ja-JP"/>
        </w:rPr>
        <w:t>RAN1</w:t>
      </w:r>
    </w:p>
    <w:p w14:paraId="0E1F0CF1" w14:textId="073461DF" w:rsidR="00F151F2" w:rsidRDefault="00F151F2" w:rsidP="00F151F2">
      <w:pPr>
        <w:pStyle w:val="40"/>
        <w:rPr>
          <w:lang w:eastAsia="ja-JP"/>
        </w:rPr>
      </w:pPr>
      <w:r>
        <w:rPr>
          <w:lang w:eastAsia="ja-JP"/>
        </w:rPr>
        <w:t>2.1.1</w:t>
      </w:r>
      <w:r>
        <w:rPr>
          <w:lang w:eastAsia="ja-JP"/>
        </w:rPr>
        <w:tab/>
        <w:t>Agreements</w:t>
      </w:r>
    </w:p>
    <w:p w14:paraId="6D743B9D" w14:textId="77777777" w:rsidR="00857869" w:rsidRDefault="00857869" w:rsidP="00857869">
      <w:pPr>
        <w:rPr>
          <w:iCs/>
          <w:lang w:val="en-US"/>
        </w:rPr>
      </w:pPr>
      <w:r w:rsidRPr="00451001">
        <w:rPr>
          <w:rFonts w:hint="eastAsia"/>
          <w:iCs/>
          <w:highlight w:val="green"/>
          <w:lang w:val="en-US"/>
        </w:rPr>
        <w:t>A</w:t>
      </w:r>
      <w:r w:rsidRPr="00451001">
        <w:rPr>
          <w:iCs/>
          <w:highlight w:val="green"/>
          <w:lang w:val="en-US"/>
        </w:rPr>
        <w:t>greement</w:t>
      </w:r>
    </w:p>
    <w:p w14:paraId="39EDA8DF" w14:textId="3724F681" w:rsidR="00857869" w:rsidRPr="00436B3F" w:rsidRDefault="00857869" w:rsidP="00857869">
      <w:pPr>
        <w:rPr>
          <w:rFonts w:eastAsiaTheme="minorEastAsia"/>
          <w:lang w:eastAsia="zh-CN"/>
        </w:rPr>
      </w:pPr>
      <w:r w:rsidRPr="005255ED">
        <w:rPr>
          <w:lang w:eastAsia="zh-CN"/>
        </w:rPr>
        <w:t>The Skeleton for TR 38.769 in R1-2401795 is endorsed.</w:t>
      </w:r>
    </w:p>
    <w:p w14:paraId="528E33C9" w14:textId="4E18CC05" w:rsidR="00B6223A" w:rsidRPr="00B6223A" w:rsidRDefault="00B6223A" w:rsidP="00B6223A">
      <w:pPr>
        <w:pStyle w:val="50"/>
        <w:rPr>
          <w:rFonts w:eastAsia="Arial" w:cs="Arial"/>
          <w:szCs w:val="22"/>
        </w:rPr>
      </w:pPr>
      <w:bookmarkStart w:id="2" w:name="_Toc156813305"/>
      <w:r>
        <w:rPr>
          <w:rFonts w:eastAsia="Arial" w:cs="Arial"/>
          <w:szCs w:val="22"/>
        </w:rPr>
        <w:t>2.1.1.1</w:t>
      </w:r>
      <w:r>
        <w:rPr>
          <w:lang w:eastAsia="ja-JP"/>
        </w:rPr>
        <w:tab/>
      </w:r>
      <w:r w:rsidRPr="00B6223A">
        <w:rPr>
          <w:rFonts w:eastAsia="Arial" w:cs="Arial"/>
          <w:szCs w:val="22"/>
        </w:rPr>
        <w:t>Evaluation assumptions and results</w:t>
      </w:r>
      <w:bookmarkEnd w:id="2"/>
    </w:p>
    <w:p w14:paraId="10989343" w14:textId="77777777" w:rsidR="00B6223A" w:rsidRPr="00096923" w:rsidRDefault="00B6223A" w:rsidP="00B6223A">
      <w:pPr>
        <w:rPr>
          <w:rFonts w:eastAsia="等线"/>
          <w:lang w:eastAsia="zh-CN"/>
        </w:rPr>
      </w:pPr>
      <w:r w:rsidRPr="00096923">
        <w:rPr>
          <w:rFonts w:eastAsia="等线"/>
          <w:bCs/>
          <w:highlight w:val="green"/>
          <w:lang w:eastAsia="zh-CN"/>
        </w:rPr>
        <w:t>Agreement</w:t>
      </w:r>
    </w:p>
    <w:p w14:paraId="48562C4F" w14:textId="77777777" w:rsidR="00B6223A" w:rsidRPr="00F25492" w:rsidRDefault="00B6223A" w:rsidP="00B6223A">
      <w:pPr>
        <w:rPr>
          <w:rFonts w:eastAsia="等线"/>
          <w:lang w:eastAsia="zh-CN"/>
        </w:rPr>
      </w:pPr>
      <w:r w:rsidRPr="00F25492">
        <w:rPr>
          <w:rFonts w:hint="eastAsia"/>
          <w:lang w:eastAsia="zh-CN"/>
        </w:rPr>
        <w:t>F</w:t>
      </w:r>
      <w:r w:rsidRPr="00F25492">
        <w:rPr>
          <w:lang w:eastAsia="zh-CN"/>
        </w:rPr>
        <w:t xml:space="preserve">or this study item, the </w:t>
      </w:r>
      <w:r w:rsidRPr="00F25492">
        <w:rPr>
          <w:rFonts w:eastAsia="等线" w:hint="eastAsia"/>
          <w:lang w:eastAsia="zh-CN"/>
        </w:rPr>
        <w:t xml:space="preserve">coverage </w:t>
      </w:r>
      <w:r w:rsidRPr="00F25492">
        <w:t xml:space="preserve">evaluation methodology is based on </w:t>
      </w:r>
      <w:r w:rsidRPr="00F25492">
        <w:rPr>
          <w:rFonts w:eastAsia="等线" w:hint="eastAsia"/>
          <w:lang w:eastAsia="zh-CN"/>
        </w:rPr>
        <w:t>the following</w:t>
      </w:r>
      <w:r w:rsidRPr="00F25492">
        <w:t xml:space="preserve"> steps. </w:t>
      </w:r>
    </w:p>
    <w:p w14:paraId="2CEEAAAB" w14:textId="77777777" w:rsidR="00B6223A" w:rsidRPr="00F25492" w:rsidRDefault="00B6223A" w:rsidP="00B6223A">
      <w:pPr>
        <w:rPr>
          <w:rFonts w:eastAsia="等线"/>
          <w:lang w:eastAsia="zh-CN"/>
        </w:rPr>
      </w:pPr>
    </w:p>
    <w:p w14:paraId="5B161F09" w14:textId="77777777" w:rsidR="00B6223A" w:rsidRPr="00F25492" w:rsidRDefault="00B6223A" w:rsidP="00B6223A">
      <w:pPr>
        <w:rPr>
          <w:rFonts w:eastAsia="等线"/>
          <w:lang w:eastAsia="zh-CN"/>
        </w:rPr>
      </w:pPr>
      <w:r w:rsidRPr="00F25492">
        <w:rPr>
          <w:rFonts w:eastAsia="等线" w:hint="eastAsia"/>
          <w:lang w:eastAsia="zh-CN"/>
        </w:rPr>
        <w:t>For an evaluation scenario</w:t>
      </w:r>
    </w:p>
    <w:p w14:paraId="7AB18FF5" w14:textId="77777777" w:rsidR="00B6223A" w:rsidRPr="00F25492" w:rsidRDefault="00B6223A" w:rsidP="00B6223A">
      <w:pPr>
        <w:numPr>
          <w:ilvl w:val="0"/>
          <w:numId w:val="86"/>
        </w:numPr>
        <w:overflowPunct/>
        <w:autoSpaceDE/>
        <w:autoSpaceDN/>
        <w:adjustRightInd/>
        <w:spacing w:after="0"/>
        <w:jc w:val="both"/>
        <w:textAlignment w:val="auto"/>
        <w:rPr>
          <w:bCs/>
          <w:i/>
          <w:lang w:eastAsia="zh-CN"/>
        </w:rPr>
      </w:pPr>
      <w:r w:rsidRPr="00F25492">
        <w:rPr>
          <w:rFonts w:eastAsia="等线" w:hint="eastAsia"/>
          <w:bCs/>
          <w:iCs/>
          <w:lang w:eastAsia="zh-CN"/>
        </w:rPr>
        <w:t xml:space="preserve">For each of the link </w:t>
      </w:r>
      <w:proofErr w:type="spellStart"/>
      <w:r w:rsidRPr="00F25492">
        <w:rPr>
          <w:rFonts w:eastAsia="等线" w:hint="eastAsia"/>
          <w:bCs/>
          <w:i/>
          <w:lang w:eastAsia="zh-CN"/>
        </w:rPr>
        <w:t>i</w:t>
      </w:r>
      <w:proofErr w:type="spellEnd"/>
      <w:r w:rsidRPr="00F25492">
        <w:rPr>
          <w:rFonts w:eastAsia="等线" w:hint="eastAsia"/>
          <w:bCs/>
          <w:iCs/>
          <w:lang w:eastAsia="zh-CN"/>
        </w:rPr>
        <w:t xml:space="preserve">, </w:t>
      </w:r>
    </w:p>
    <w:p w14:paraId="08EC953B" w14:textId="77777777" w:rsidR="00B6223A" w:rsidRPr="00F25492" w:rsidRDefault="00B6223A" w:rsidP="00B6223A">
      <w:pPr>
        <w:numPr>
          <w:ilvl w:val="1"/>
          <w:numId w:val="86"/>
        </w:numPr>
        <w:overflowPunct/>
        <w:autoSpaceDE/>
        <w:autoSpaceDN/>
        <w:adjustRightInd/>
        <w:spacing w:after="0"/>
        <w:jc w:val="both"/>
        <w:textAlignment w:val="auto"/>
        <w:rPr>
          <w:b/>
          <w:i/>
          <w:lang w:eastAsia="zh-CN"/>
        </w:rPr>
      </w:pPr>
      <w:r w:rsidRPr="00F25492">
        <w:rPr>
          <w:rFonts w:eastAsia="等线" w:hint="eastAsia"/>
          <w:lang w:eastAsia="zh-CN"/>
        </w:rPr>
        <w:t xml:space="preserve">Step 1: </w:t>
      </w:r>
      <w:r w:rsidRPr="00F25492">
        <w:t>Obtain the required SINR for the physical channels under target scenarios and service/reliability requirements</w:t>
      </w:r>
      <w:r w:rsidRPr="00F25492">
        <w:rPr>
          <w:rFonts w:eastAsia="等线" w:hint="eastAsia"/>
          <w:lang w:eastAsia="zh-CN"/>
        </w:rPr>
        <w:t xml:space="preserve"> if </w:t>
      </w:r>
      <w:r w:rsidRPr="00F25492">
        <w:rPr>
          <w:rFonts w:eastAsia="等线" w:hint="eastAsia"/>
          <w:b/>
          <w:bCs/>
          <w:lang w:eastAsia="zh-CN"/>
        </w:rPr>
        <w:t>Budget-Alt2</w:t>
      </w:r>
      <w:r w:rsidRPr="00F25492">
        <w:rPr>
          <w:rFonts w:eastAsia="等线" w:hint="eastAsia"/>
          <w:lang w:eastAsia="zh-CN"/>
        </w:rPr>
        <w:t xml:space="preserve"> is used for this link </w:t>
      </w:r>
      <w:proofErr w:type="spellStart"/>
      <w:r w:rsidRPr="00F25492">
        <w:rPr>
          <w:rFonts w:eastAsia="等线" w:hint="eastAsia"/>
          <w:i/>
          <w:iCs/>
          <w:lang w:eastAsia="zh-CN"/>
        </w:rPr>
        <w:t>i</w:t>
      </w:r>
      <w:proofErr w:type="spellEnd"/>
      <w:r w:rsidRPr="00F25492">
        <w:t>.</w:t>
      </w:r>
    </w:p>
    <w:p w14:paraId="7725A935" w14:textId="77777777" w:rsidR="00B6223A" w:rsidRPr="00F25492" w:rsidRDefault="00B6223A" w:rsidP="00B6223A">
      <w:pPr>
        <w:numPr>
          <w:ilvl w:val="1"/>
          <w:numId w:val="86"/>
        </w:numPr>
        <w:overflowPunct/>
        <w:autoSpaceDE/>
        <w:autoSpaceDN/>
        <w:adjustRightInd/>
        <w:spacing w:after="0"/>
        <w:jc w:val="both"/>
        <w:textAlignment w:val="auto"/>
        <w:rPr>
          <w:b/>
          <w:i/>
          <w:lang w:eastAsia="zh-CN"/>
        </w:rPr>
      </w:pPr>
      <w:r w:rsidRPr="00F25492">
        <w:rPr>
          <w:rFonts w:eastAsia="等线" w:hint="eastAsia"/>
          <w:lang w:eastAsia="zh-CN"/>
        </w:rPr>
        <w:t>Step 2: Obtain the receive</w:t>
      </w:r>
      <w:r w:rsidRPr="00F25492">
        <w:rPr>
          <w:rFonts w:eastAsia="等线"/>
          <w:lang w:eastAsia="zh-CN"/>
        </w:rPr>
        <w:t>r</w:t>
      </w:r>
      <w:r w:rsidRPr="00F25492">
        <w:rPr>
          <w:rFonts w:eastAsia="等线" w:hint="eastAsia"/>
          <w:lang w:eastAsia="zh-CN"/>
        </w:rPr>
        <w:t xml:space="preserve"> sensitivity using the method </w:t>
      </w:r>
      <w:r w:rsidRPr="00F25492">
        <w:rPr>
          <w:rFonts w:eastAsia="等线" w:hint="eastAsia"/>
          <w:b/>
          <w:bCs/>
          <w:lang w:eastAsia="zh-CN"/>
        </w:rPr>
        <w:t>Budget-Alt1</w:t>
      </w:r>
      <w:r w:rsidRPr="00F25492">
        <w:rPr>
          <w:rFonts w:eastAsia="等线"/>
          <w:bCs/>
          <w:lang w:eastAsia="zh-CN"/>
        </w:rPr>
        <w:t xml:space="preserve"> (if a </w:t>
      </w:r>
      <w:r w:rsidRPr="00F25492">
        <w:rPr>
          <w:rFonts w:eastAsia="等线" w:hint="eastAsia"/>
          <w:lang w:eastAsia="zh-CN"/>
        </w:rPr>
        <w:t>predefined</w:t>
      </w:r>
      <w:r w:rsidRPr="00F25492">
        <w:rPr>
          <w:rFonts w:eastAsia="等线"/>
          <w:bCs/>
          <w:lang w:eastAsia="zh-CN"/>
        </w:rPr>
        <w:t xml:space="preserve"> threshold is assumed to derive the receiver sensitivity)</w:t>
      </w:r>
      <w:r w:rsidRPr="00F25492">
        <w:rPr>
          <w:rFonts w:eastAsia="等线" w:hint="eastAsia"/>
          <w:b/>
          <w:bCs/>
          <w:lang w:eastAsia="zh-CN"/>
        </w:rPr>
        <w:t xml:space="preserve"> </w:t>
      </w:r>
      <w:r w:rsidRPr="00F25492">
        <w:rPr>
          <w:rFonts w:eastAsia="等线" w:hint="eastAsia"/>
          <w:lang w:eastAsia="zh-CN"/>
        </w:rPr>
        <w:t>or</w:t>
      </w:r>
      <w:r w:rsidRPr="00F25492">
        <w:rPr>
          <w:rFonts w:eastAsia="等线" w:hint="eastAsia"/>
          <w:b/>
          <w:bCs/>
          <w:lang w:eastAsia="zh-CN"/>
        </w:rPr>
        <w:t xml:space="preserve"> Budget-Alt2</w:t>
      </w:r>
      <w:r w:rsidRPr="00F25492">
        <w:rPr>
          <w:rFonts w:eastAsia="等线"/>
          <w:bCs/>
          <w:lang w:eastAsia="zh-CN"/>
        </w:rPr>
        <w:t xml:space="preserve"> (if no </w:t>
      </w:r>
      <w:r w:rsidRPr="00F25492">
        <w:rPr>
          <w:rFonts w:eastAsia="等线" w:hint="eastAsia"/>
          <w:lang w:eastAsia="zh-CN"/>
        </w:rPr>
        <w:t xml:space="preserve">predefined </w:t>
      </w:r>
      <w:r w:rsidRPr="00F25492">
        <w:rPr>
          <w:rFonts w:eastAsia="等线"/>
          <w:bCs/>
          <w:lang w:eastAsia="zh-CN"/>
        </w:rPr>
        <w:t>threshold is assumed to derive the receiver sensitivity)</w:t>
      </w:r>
      <w:r w:rsidRPr="00F25492">
        <w:rPr>
          <w:rFonts w:eastAsia="等线" w:hint="eastAsia"/>
          <w:lang w:eastAsia="zh-CN"/>
        </w:rPr>
        <w:t>.</w:t>
      </w:r>
    </w:p>
    <w:p w14:paraId="7AD95FF8" w14:textId="77777777" w:rsidR="00B6223A" w:rsidRPr="00F25492" w:rsidRDefault="00B6223A" w:rsidP="00B6223A">
      <w:pPr>
        <w:numPr>
          <w:ilvl w:val="1"/>
          <w:numId w:val="86"/>
        </w:numPr>
        <w:overflowPunct/>
        <w:autoSpaceDE/>
        <w:autoSpaceDN/>
        <w:adjustRightInd/>
        <w:spacing w:after="0"/>
        <w:jc w:val="both"/>
        <w:textAlignment w:val="auto"/>
        <w:rPr>
          <w:b/>
          <w:i/>
          <w:lang w:eastAsia="zh-CN"/>
        </w:rPr>
      </w:pPr>
      <w:r w:rsidRPr="00F25492">
        <w:rPr>
          <w:rFonts w:eastAsia="等线" w:hint="eastAsia"/>
          <w:bCs/>
          <w:iCs/>
          <w:lang w:eastAsia="zh-CN"/>
        </w:rPr>
        <w:t xml:space="preserve">Step 3: </w:t>
      </w:r>
      <w:r w:rsidRPr="00F25492">
        <w:t xml:space="preserve">Obtain the </w:t>
      </w:r>
      <w:r w:rsidRPr="00F25492">
        <w:rPr>
          <w:rFonts w:eastAsia="等线" w:hint="eastAsia"/>
          <w:lang w:eastAsia="zh-CN"/>
        </w:rPr>
        <w:t>coverage</w:t>
      </w:r>
      <w:r w:rsidRPr="00F25492">
        <w:t xml:space="preserve"> performance</w:t>
      </w:r>
      <w:r w:rsidRPr="00F25492">
        <w:rPr>
          <w:rFonts w:eastAsia="等线" w:hint="eastAsia"/>
          <w:lang w:eastAsia="zh-CN"/>
        </w:rPr>
        <w:t xml:space="preserve"> for link </w:t>
      </w:r>
      <w:proofErr w:type="spellStart"/>
      <w:r w:rsidRPr="00F25492">
        <w:rPr>
          <w:rFonts w:eastAsia="等线" w:hint="eastAsia"/>
          <w:i/>
          <w:iCs/>
          <w:lang w:eastAsia="zh-CN"/>
        </w:rPr>
        <w:t>i</w:t>
      </w:r>
      <w:proofErr w:type="spellEnd"/>
      <w:r w:rsidRPr="00F25492">
        <w:t xml:space="preserve"> based on </w:t>
      </w:r>
      <w:r w:rsidRPr="00F25492">
        <w:rPr>
          <w:rFonts w:eastAsia="等线" w:hint="eastAsia"/>
          <w:lang w:eastAsia="zh-CN"/>
        </w:rPr>
        <w:t>the receive</w:t>
      </w:r>
      <w:r w:rsidRPr="00F25492">
        <w:rPr>
          <w:rFonts w:eastAsia="等线"/>
          <w:lang w:eastAsia="zh-CN"/>
        </w:rPr>
        <w:t>r</w:t>
      </w:r>
      <w:r w:rsidRPr="00F25492">
        <w:rPr>
          <w:rFonts w:eastAsia="等线" w:hint="eastAsia"/>
          <w:lang w:eastAsia="zh-CN"/>
        </w:rPr>
        <w:t xml:space="preserve"> sensitivity from step 2</w:t>
      </w:r>
      <w:r w:rsidRPr="00F25492">
        <w:t xml:space="preserve"> and link budget template.</w:t>
      </w:r>
    </w:p>
    <w:p w14:paraId="0043A7E8" w14:textId="77777777" w:rsidR="00B6223A" w:rsidRPr="00F25492" w:rsidRDefault="00B6223A" w:rsidP="00B6223A">
      <w:pPr>
        <w:numPr>
          <w:ilvl w:val="0"/>
          <w:numId w:val="86"/>
        </w:numPr>
        <w:overflowPunct/>
        <w:autoSpaceDE/>
        <w:autoSpaceDN/>
        <w:adjustRightInd/>
        <w:spacing w:after="0"/>
        <w:jc w:val="both"/>
        <w:textAlignment w:val="auto"/>
        <w:rPr>
          <w:b/>
          <w:i/>
          <w:lang w:eastAsia="zh-CN"/>
        </w:rPr>
      </w:pPr>
      <w:r w:rsidRPr="00F25492">
        <w:rPr>
          <w:rFonts w:eastAsia="等线" w:hint="eastAsia"/>
          <w:lang w:eastAsia="zh-CN"/>
        </w:rPr>
        <w:t xml:space="preserve">The coverage </w:t>
      </w:r>
      <w:r w:rsidRPr="00F25492">
        <w:rPr>
          <w:rFonts w:eastAsia="等线"/>
          <w:lang w:eastAsia="zh-CN"/>
        </w:rPr>
        <w:t>results</w:t>
      </w:r>
      <w:r w:rsidRPr="00F25492">
        <w:rPr>
          <w:rFonts w:eastAsia="等线" w:hint="eastAsia"/>
          <w:lang w:eastAsia="zh-CN"/>
        </w:rPr>
        <w:t xml:space="preserve"> for each link</w:t>
      </w:r>
      <w:r w:rsidRPr="00F25492">
        <w:rPr>
          <w:rFonts w:eastAsia="等线"/>
          <w:lang w:eastAsia="zh-CN"/>
        </w:rPr>
        <w:t xml:space="preserve"> </w:t>
      </w:r>
      <w:r w:rsidRPr="00F25492">
        <w:rPr>
          <w:rFonts w:eastAsia="等线" w:hint="eastAsia"/>
          <w:lang w:eastAsia="zh-CN"/>
        </w:rPr>
        <w:t>are provided.</w:t>
      </w:r>
    </w:p>
    <w:p w14:paraId="3E8D17AB" w14:textId="77777777" w:rsidR="00B6223A" w:rsidRPr="00F25492" w:rsidRDefault="00B6223A" w:rsidP="00B6223A">
      <w:pPr>
        <w:numPr>
          <w:ilvl w:val="0"/>
          <w:numId w:val="86"/>
        </w:numPr>
        <w:overflowPunct/>
        <w:autoSpaceDE/>
        <w:autoSpaceDN/>
        <w:adjustRightInd/>
        <w:spacing w:after="0"/>
        <w:jc w:val="both"/>
        <w:textAlignment w:val="auto"/>
        <w:rPr>
          <w:b/>
          <w:i/>
          <w:lang w:eastAsia="zh-CN"/>
        </w:rPr>
      </w:pPr>
      <w:r w:rsidRPr="00F25492">
        <w:rPr>
          <w:rFonts w:eastAsia="等线" w:hint="eastAsia"/>
          <w:bCs/>
          <w:iCs/>
          <w:lang w:eastAsia="zh-CN"/>
        </w:rPr>
        <w:t xml:space="preserve">FFS: </w:t>
      </w:r>
      <w:r w:rsidRPr="00F25492">
        <w:rPr>
          <w:rFonts w:eastAsia="等线"/>
          <w:bCs/>
          <w:iCs/>
          <w:lang w:eastAsia="zh-CN"/>
        </w:rPr>
        <w:t>what links are evaluated besides R2D and D2R (e.g.</w:t>
      </w:r>
      <w:r w:rsidRPr="00F25492">
        <w:rPr>
          <w:rFonts w:eastAsia="等线" w:hint="eastAsia"/>
          <w:bCs/>
          <w:iCs/>
          <w:lang w:eastAsia="zh-CN"/>
        </w:rPr>
        <w:t xml:space="preserve">, </w:t>
      </w:r>
      <w:r w:rsidRPr="00F25492">
        <w:rPr>
          <w:rFonts w:eastAsia="等线"/>
          <w:bCs/>
          <w:iCs/>
          <w:lang w:eastAsia="zh-CN"/>
        </w:rPr>
        <w:t>RF-EH)</w:t>
      </w:r>
    </w:p>
    <w:p w14:paraId="45D1D14A" w14:textId="77777777" w:rsidR="00B6223A" w:rsidRPr="00F25492" w:rsidRDefault="00B6223A" w:rsidP="00B6223A">
      <w:pPr>
        <w:numPr>
          <w:ilvl w:val="0"/>
          <w:numId w:val="86"/>
        </w:numPr>
        <w:overflowPunct/>
        <w:autoSpaceDE/>
        <w:autoSpaceDN/>
        <w:adjustRightInd/>
        <w:spacing w:after="0"/>
        <w:jc w:val="both"/>
        <w:textAlignment w:val="auto"/>
        <w:rPr>
          <w:rFonts w:eastAsia="等线"/>
          <w:b/>
          <w:i/>
          <w:lang w:eastAsia="zh-CN"/>
        </w:rPr>
      </w:pPr>
      <w:r w:rsidRPr="00F25492">
        <w:rPr>
          <w:rFonts w:eastAsia="等线" w:hint="eastAsia"/>
          <w:lang w:eastAsia="zh-CN"/>
        </w:rPr>
        <w:t xml:space="preserve">FFS </w:t>
      </w:r>
      <w:r w:rsidRPr="00F25492">
        <w:rPr>
          <w:rFonts w:eastAsia="等线"/>
          <w:lang w:eastAsia="zh-CN"/>
        </w:rPr>
        <w:t>whether/</w:t>
      </w:r>
      <w:r w:rsidRPr="00F25492">
        <w:rPr>
          <w:rFonts w:eastAsia="等线" w:hint="eastAsia"/>
          <w:lang w:eastAsia="zh-CN"/>
        </w:rPr>
        <w:t xml:space="preserve">how to model the </w:t>
      </w:r>
      <w:proofErr w:type="spellStart"/>
      <w:r w:rsidRPr="00F25492">
        <w:rPr>
          <w:rFonts w:eastAsia="等线" w:hint="eastAsia"/>
          <w:lang w:eastAsia="zh-CN"/>
        </w:rPr>
        <w:t>interferenceF</w:t>
      </w:r>
      <w:r w:rsidRPr="00F25492">
        <w:rPr>
          <w:rFonts w:eastAsia="等线"/>
          <w:lang w:eastAsia="zh-CN"/>
        </w:rPr>
        <w:t>FS</w:t>
      </w:r>
      <w:proofErr w:type="spellEnd"/>
      <w:r w:rsidRPr="00F25492">
        <w:rPr>
          <w:rFonts w:eastAsia="等线"/>
          <w:lang w:eastAsia="zh-CN"/>
        </w:rPr>
        <w:t>: for which device(s) a predefined threshold is assumed</w:t>
      </w:r>
    </w:p>
    <w:p w14:paraId="1D56E7C4" w14:textId="77777777" w:rsidR="00B6223A" w:rsidRPr="00F25492" w:rsidRDefault="00B6223A" w:rsidP="00B6223A">
      <w:pPr>
        <w:rPr>
          <w:rFonts w:eastAsia="等线"/>
          <w:lang w:eastAsia="zh-CN"/>
        </w:rPr>
      </w:pPr>
    </w:p>
    <w:p w14:paraId="2A06028D" w14:textId="77777777" w:rsidR="00B6223A" w:rsidRPr="00F25492" w:rsidRDefault="00B6223A" w:rsidP="00B6223A">
      <w:pPr>
        <w:rPr>
          <w:rFonts w:eastAsia="等线"/>
          <w:lang w:eastAsia="zh-CN"/>
        </w:rPr>
      </w:pPr>
      <w:r w:rsidRPr="00F25492">
        <w:rPr>
          <w:rFonts w:eastAsia="等线" w:hint="eastAsia"/>
          <w:lang w:eastAsia="zh-CN"/>
        </w:rPr>
        <w:t>Note the following alternatives for obtaining receive</w:t>
      </w:r>
      <w:r w:rsidRPr="00F25492">
        <w:rPr>
          <w:rFonts w:eastAsia="等线"/>
          <w:lang w:eastAsia="zh-CN"/>
        </w:rPr>
        <w:t>r</w:t>
      </w:r>
      <w:r w:rsidRPr="00F25492">
        <w:rPr>
          <w:rFonts w:eastAsia="等线" w:hint="eastAsia"/>
          <w:lang w:eastAsia="zh-CN"/>
        </w:rPr>
        <w:t xml:space="preserve"> sensitivity are defined, </w:t>
      </w:r>
    </w:p>
    <w:p w14:paraId="439CA57A" w14:textId="77777777" w:rsidR="00B6223A" w:rsidRPr="00F25492" w:rsidRDefault="00B6223A" w:rsidP="00B6223A">
      <w:pPr>
        <w:rPr>
          <w:rFonts w:eastAsia="等线"/>
          <w:lang w:eastAsia="zh-CN"/>
        </w:rPr>
      </w:pPr>
    </w:p>
    <w:p w14:paraId="6B851362" w14:textId="77777777" w:rsidR="00B6223A" w:rsidRPr="00F25492" w:rsidRDefault="00B6223A" w:rsidP="00B6223A">
      <w:pPr>
        <w:numPr>
          <w:ilvl w:val="0"/>
          <w:numId w:val="86"/>
        </w:numPr>
        <w:overflowPunct/>
        <w:autoSpaceDE/>
        <w:autoSpaceDN/>
        <w:adjustRightInd/>
        <w:spacing w:after="0"/>
        <w:jc w:val="both"/>
        <w:textAlignment w:val="auto"/>
        <w:rPr>
          <w:rFonts w:eastAsia="等线"/>
          <w:lang w:eastAsia="zh-CN"/>
        </w:rPr>
      </w:pPr>
      <w:r w:rsidRPr="00F25492">
        <w:rPr>
          <w:rFonts w:eastAsia="等线" w:hint="eastAsia"/>
          <w:b/>
          <w:bCs/>
          <w:lang w:eastAsia="zh-CN"/>
        </w:rPr>
        <w:t>Budget-Alt1:</w:t>
      </w:r>
      <w:r w:rsidRPr="00F25492">
        <w:rPr>
          <w:rFonts w:eastAsia="等线" w:hint="eastAsia"/>
          <w:lang w:eastAsia="zh-CN"/>
        </w:rPr>
        <w:t xml:space="preserve"> receive</w:t>
      </w:r>
      <w:r w:rsidRPr="00F25492">
        <w:rPr>
          <w:rFonts w:eastAsia="等线"/>
          <w:lang w:eastAsia="zh-CN"/>
        </w:rPr>
        <w:t>r</w:t>
      </w:r>
      <w:r w:rsidRPr="00F25492">
        <w:rPr>
          <w:rFonts w:eastAsia="等线" w:hint="eastAsia"/>
          <w:lang w:eastAsia="zh-CN"/>
        </w:rPr>
        <w:t xml:space="preserve"> sensitivity is derived by a predefined threshold and no LLS is needed for link budget calculation</w:t>
      </w:r>
    </w:p>
    <w:p w14:paraId="6B457D2D" w14:textId="77777777" w:rsidR="00B6223A" w:rsidRPr="00F25492" w:rsidRDefault="00B6223A" w:rsidP="00B6223A">
      <w:pPr>
        <w:numPr>
          <w:ilvl w:val="1"/>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 xml:space="preserve">The results rely on the received sensitivity and maximum transmit power, and directly calculate the maximum distance / pathloss based on these values and other related parameters. </w:t>
      </w:r>
      <w:r w:rsidRPr="00F25492">
        <w:rPr>
          <w:rFonts w:eastAsia="等线"/>
          <w:lang w:eastAsia="zh-CN"/>
        </w:rPr>
        <w:t>T</w:t>
      </w:r>
      <w:r w:rsidRPr="00F25492">
        <w:rPr>
          <w:rFonts w:eastAsia="等线" w:hint="eastAsia"/>
          <w:lang w:eastAsia="zh-CN"/>
        </w:rPr>
        <w:t>he link-level simulation (LLS) performances, such as required SINR can be satisfied for such case and no LLS is needed for link budget calculation.</w:t>
      </w:r>
    </w:p>
    <w:p w14:paraId="63E01ACF" w14:textId="77777777" w:rsidR="00B6223A" w:rsidRPr="00F25492" w:rsidRDefault="00B6223A" w:rsidP="00B6223A">
      <w:pPr>
        <w:ind w:firstLine="200"/>
        <w:rPr>
          <w:rFonts w:eastAsia="等线"/>
          <w:lang w:eastAsia="zh-CN"/>
        </w:rPr>
      </w:pPr>
    </w:p>
    <w:p w14:paraId="277173F5" w14:textId="77777777" w:rsidR="00B6223A" w:rsidRPr="00F25492" w:rsidRDefault="00B6223A" w:rsidP="00B6223A">
      <w:pPr>
        <w:numPr>
          <w:ilvl w:val="0"/>
          <w:numId w:val="86"/>
        </w:numPr>
        <w:overflowPunct/>
        <w:autoSpaceDE/>
        <w:autoSpaceDN/>
        <w:adjustRightInd/>
        <w:spacing w:after="0"/>
        <w:jc w:val="both"/>
        <w:textAlignment w:val="auto"/>
        <w:rPr>
          <w:rFonts w:eastAsia="等线"/>
          <w:lang w:eastAsia="zh-CN"/>
        </w:rPr>
      </w:pPr>
      <w:r w:rsidRPr="00F25492">
        <w:rPr>
          <w:rFonts w:eastAsia="等线" w:hint="eastAsia"/>
          <w:b/>
          <w:bCs/>
          <w:lang w:eastAsia="zh-CN"/>
        </w:rPr>
        <w:t xml:space="preserve">Budget-Alt2: </w:t>
      </w:r>
      <w:r w:rsidRPr="00F25492">
        <w:rPr>
          <w:rFonts w:eastAsia="等线" w:hint="eastAsia"/>
          <w:lang w:eastAsia="zh-CN"/>
        </w:rPr>
        <w:t>receive</w:t>
      </w:r>
      <w:r w:rsidRPr="00F25492">
        <w:rPr>
          <w:rFonts w:eastAsia="等线"/>
          <w:lang w:eastAsia="zh-CN"/>
        </w:rPr>
        <w:t>r</w:t>
      </w:r>
      <w:r w:rsidRPr="00F25492">
        <w:rPr>
          <w:rFonts w:eastAsia="等线" w:hint="eastAsia"/>
          <w:lang w:eastAsia="zh-CN"/>
        </w:rPr>
        <w:t xml:space="preserve"> sensitivity is derived by required SINR which is given by LLS results </w:t>
      </w:r>
    </w:p>
    <w:p w14:paraId="467A420A" w14:textId="77777777" w:rsidR="00B6223A" w:rsidRPr="00F25492" w:rsidRDefault="00B6223A" w:rsidP="00B6223A">
      <w:pPr>
        <w:numPr>
          <w:ilvl w:val="1"/>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 xml:space="preserve">The results </w:t>
      </w:r>
      <w:r w:rsidRPr="00F25492">
        <w:t>rely on link-level simulation</w:t>
      </w:r>
      <w:r w:rsidRPr="00F25492">
        <w:rPr>
          <w:rFonts w:eastAsia="等线" w:hint="eastAsia"/>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5B4450C6" w14:textId="77777777" w:rsidR="00B6223A" w:rsidRPr="00F25492" w:rsidRDefault="00B6223A" w:rsidP="00B6223A">
      <w:pPr>
        <w:numPr>
          <w:ilvl w:val="1"/>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 xml:space="preserve">Note: For noise power, a noise figure value </w:t>
      </w:r>
      <w:r w:rsidRPr="00F25492">
        <w:rPr>
          <w:rFonts w:eastAsia="等线"/>
          <w:lang w:eastAsia="zh-CN"/>
        </w:rPr>
        <w:t>needs</w:t>
      </w:r>
      <w:r w:rsidRPr="00F25492">
        <w:rPr>
          <w:rFonts w:eastAsia="等线" w:hint="eastAsia"/>
          <w:lang w:eastAsia="zh-CN"/>
        </w:rPr>
        <w:t xml:space="preserve"> to be provided.</w:t>
      </w:r>
    </w:p>
    <w:p w14:paraId="66DB9F48" w14:textId="77777777" w:rsidR="00B6223A" w:rsidRPr="00F25492" w:rsidRDefault="00B6223A" w:rsidP="00B6223A">
      <w:pPr>
        <w:rPr>
          <w:lang w:eastAsia="x-none"/>
        </w:rPr>
      </w:pPr>
    </w:p>
    <w:p w14:paraId="127A87D1" w14:textId="77777777" w:rsidR="00B6223A" w:rsidRPr="00F25492" w:rsidRDefault="00B6223A" w:rsidP="00B6223A">
      <w:pPr>
        <w:rPr>
          <w:lang w:eastAsia="x-none"/>
        </w:rPr>
      </w:pPr>
    </w:p>
    <w:p w14:paraId="01B91DAB" w14:textId="77777777" w:rsidR="00B6223A" w:rsidRPr="00096923" w:rsidRDefault="00B6223A" w:rsidP="00B6223A">
      <w:pPr>
        <w:rPr>
          <w:rFonts w:eastAsia="等线"/>
          <w:lang w:eastAsia="zh-CN"/>
        </w:rPr>
      </w:pPr>
      <w:r w:rsidRPr="00096923">
        <w:rPr>
          <w:rFonts w:eastAsia="等线"/>
          <w:bCs/>
          <w:highlight w:val="green"/>
          <w:lang w:eastAsia="zh-CN"/>
        </w:rPr>
        <w:t>Agreement</w:t>
      </w:r>
    </w:p>
    <w:p w14:paraId="35B3DA33" w14:textId="77777777" w:rsidR="00B6223A" w:rsidRPr="00F25492" w:rsidRDefault="00B6223A" w:rsidP="00B6223A">
      <w:pPr>
        <w:rPr>
          <w:rFonts w:eastAsia="等线"/>
          <w:lang w:eastAsia="zh-CN"/>
        </w:rPr>
      </w:pPr>
      <w:r w:rsidRPr="00F25492">
        <w:rPr>
          <w:rFonts w:eastAsia="等线" w:hint="eastAsia"/>
          <w:lang w:eastAsia="zh-CN"/>
        </w:rPr>
        <w:t xml:space="preserve">MPL and distance is used as performance evaluation metric for link budget </w:t>
      </w:r>
      <w:r w:rsidRPr="00F25492">
        <w:rPr>
          <w:rFonts w:eastAsia="等线"/>
          <w:lang w:eastAsia="zh-CN"/>
        </w:rPr>
        <w:t>calculation</w:t>
      </w:r>
      <w:r w:rsidRPr="00F25492">
        <w:rPr>
          <w:rFonts w:eastAsia="等线" w:hint="eastAsia"/>
          <w:lang w:eastAsia="zh-CN"/>
        </w:rPr>
        <w:t>.</w:t>
      </w:r>
    </w:p>
    <w:p w14:paraId="4FC6AF65" w14:textId="77777777" w:rsidR="00B6223A" w:rsidRPr="00F25492" w:rsidRDefault="00B6223A" w:rsidP="00B6223A">
      <w:pPr>
        <w:numPr>
          <w:ilvl w:val="0"/>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Note: the distance is derived from MPL and corresponding pathloss model.</w:t>
      </w:r>
    </w:p>
    <w:p w14:paraId="14439082" w14:textId="77777777" w:rsidR="00B6223A" w:rsidRPr="00F25492" w:rsidRDefault="00B6223A" w:rsidP="00B6223A">
      <w:pPr>
        <w:numPr>
          <w:ilvl w:val="0"/>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FFS: Pathloss model</w:t>
      </w:r>
    </w:p>
    <w:p w14:paraId="7F0B8465" w14:textId="77777777" w:rsidR="00B6223A" w:rsidRPr="00F25492" w:rsidRDefault="00B6223A" w:rsidP="00B6223A">
      <w:pPr>
        <w:rPr>
          <w:lang w:eastAsia="x-none"/>
        </w:rPr>
      </w:pPr>
    </w:p>
    <w:p w14:paraId="77E3073B" w14:textId="77777777" w:rsidR="00B6223A" w:rsidRPr="00F25492" w:rsidRDefault="00B6223A" w:rsidP="00B6223A">
      <w:pPr>
        <w:rPr>
          <w:lang w:eastAsia="x-none"/>
        </w:rPr>
      </w:pPr>
    </w:p>
    <w:p w14:paraId="5B995C0A" w14:textId="77777777" w:rsidR="00B6223A" w:rsidRPr="00096923" w:rsidRDefault="00B6223A" w:rsidP="00B6223A">
      <w:pPr>
        <w:rPr>
          <w:rFonts w:eastAsia="等线"/>
          <w:bCs/>
          <w:lang w:eastAsia="zh-CN"/>
        </w:rPr>
      </w:pPr>
      <w:r w:rsidRPr="00096923">
        <w:rPr>
          <w:rFonts w:eastAsia="等线"/>
          <w:bCs/>
          <w:highlight w:val="green"/>
          <w:lang w:eastAsia="zh-CN"/>
        </w:rPr>
        <w:lastRenderedPageBreak/>
        <w:t>Agreement</w:t>
      </w:r>
    </w:p>
    <w:p w14:paraId="256CE458" w14:textId="77777777" w:rsidR="00B6223A" w:rsidRPr="00F25492" w:rsidRDefault="00B6223A" w:rsidP="00B6223A">
      <w:pPr>
        <w:rPr>
          <w:rFonts w:eastAsia="等线"/>
          <w:lang w:eastAsia="zh-CN"/>
        </w:rPr>
      </w:pPr>
      <w:r w:rsidRPr="00F25492">
        <w:rPr>
          <w:rFonts w:eastAsia="等线" w:hint="eastAsia"/>
          <w:lang w:eastAsia="zh-CN"/>
        </w:rPr>
        <w:t xml:space="preserve">The following pathloss model is used in the coverage evaluation. </w:t>
      </w:r>
    </w:p>
    <w:p w14:paraId="5D80CF58" w14:textId="77777777" w:rsidR="00B6223A" w:rsidRPr="00F25492" w:rsidRDefault="00B6223A" w:rsidP="00B6223A">
      <w:pPr>
        <w:numPr>
          <w:ilvl w:val="0"/>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For D1T1,</w:t>
      </w:r>
      <w:r w:rsidRPr="00F25492">
        <w:rPr>
          <w:rFonts w:eastAsia="等线"/>
          <w:lang w:eastAsia="zh-CN"/>
        </w:rPr>
        <w:t xml:space="preserve"> </w:t>
      </w:r>
    </w:p>
    <w:p w14:paraId="319F58D5" w14:textId="77777777" w:rsidR="00B6223A" w:rsidRPr="00F25492" w:rsidRDefault="00B6223A" w:rsidP="00B6223A">
      <w:pPr>
        <w:numPr>
          <w:ilvl w:val="1"/>
          <w:numId w:val="86"/>
        </w:numPr>
        <w:overflowPunct/>
        <w:autoSpaceDE/>
        <w:autoSpaceDN/>
        <w:adjustRightInd/>
        <w:spacing w:after="0"/>
        <w:jc w:val="both"/>
        <w:textAlignment w:val="auto"/>
        <w:rPr>
          <w:rFonts w:eastAsia="等线"/>
          <w:lang w:eastAsia="zh-CN"/>
        </w:rPr>
      </w:pPr>
      <w:proofErr w:type="spellStart"/>
      <w:r w:rsidRPr="00F25492">
        <w:rPr>
          <w:rFonts w:eastAsia="等线"/>
          <w:lang w:eastAsia="zh-CN"/>
        </w:rPr>
        <w:t>InF</w:t>
      </w:r>
      <w:proofErr w:type="spellEnd"/>
      <w:r w:rsidRPr="00F25492">
        <w:rPr>
          <w:rFonts w:eastAsia="等线"/>
          <w:lang w:eastAsia="zh-CN"/>
        </w:rPr>
        <w:t>-</w:t>
      </w:r>
      <w:r w:rsidRPr="00F25492">
        <w:rPr>
          <w:rFonts w:eastAsia="等线" w:hint="eastAsia"/>
          <w:lang w:eastAsia="zh-CN"/>
        </w:rPr>
        <w:t>D</w:t>
      </w:r>
      <w:r w:rsidRPr="00F25492">
        <w:rPr>
          <w:rFonts w:eastAsia="等线"/>
          <w:lang w:eastAsia="zh-CN"/>
        </w:rPr>
        <w:t>H</w:t>
      </w:r>
      <w:r w:rsidRPr="00F25492">
        <w:rPr>
          <w:rFonts w:eastAsia="等线" w:hint="eastAsia"/>
          <w:lang w:eastAsia="zh-CN"/>
        </w:rPr>
        <w:t xml:space="preserve"> defined in TR38.901 is used. </w:t>
      </w:r>
    </w:p>
    <w:p w14:paraId="491FB281" w14:textId="77777777" w:rsidR="00B6223A" w:rsidRPr="00F25492" w:rsidRDefault="00B6223A" w:rsidP="00B6223A">
      <w:pPr>
        <w:numPr>
          <w:ilvl w:val="1"/>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Decide which of the following is used for each link,</w:t>
      </w:r>
    </w:p>
    <w:p w14:paraId="600FD182" w14:textId="77777777" w:rsidR="00B6223A" w:rsidRPr="00F25492" w:rsidRDefault="00B6223A" w:rsidP="00B6223A">
      <w:pPr>
        <w:numPr>
          <w:ilvl w:val="2"/>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NLOS</w:t>
      </w:r>
    </w:p>
    <w:p w14:paraId="59E54F7A" w14:textId="77777777" w:rsidR="00B6223A" w:rsidRPr="00F25492" w:rsidRDefault="00B6223A" w:rsidP="00B6223A">
      <w:pPr>
        <w:numPr>
          <w:ilvl w:val="2"/>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LOS</w:t>
      </w:r>
    </w:p>
    <w:p w14:paraId="4D26E0B3" w14:textId="77777777" w:rsidR="00B6223A" w:rsidRPr="00F25492" w:rsidRDefault="00B6223A" w:rsidP="00B6223A">
      <w:pPr>
        <w:numPr>
          <w:ilvl w:val="1"/>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FFS:</w:t>
      </w:r>
      <w:r w:rsidRPr="00F25492">
        <w:rPr>
          <w:rFonts w:eastAsia="等线"/>
          <w:lang w:eastAsia="zh-CN"/>
        </w:rPr>
        <w:t xml:space="preserve"> </w:t>
      </w:r>
      <w:proofErr w:type="spellStart"/>
      <w:r w:rsidRPr="00F25492">
        <w:rPr>
          <w:rFonts w:eastAsia="等线"/>
          <w:lang w:eastAsia="zh-CN"/>
        </w:rPr>
        <w:t>InF</w:t>
      </w:r>
      <w:proofErr w:type="spellEnd"/>
      <w:r w:rsidRPr="00F25492">
        <w:rPr>
          <w:rFonts w:eastAsia="等线"/>
          <w:lang w:eastAsia="zh-CN"/>
        </w:rPr>
        <w:t>-</w:t>
      </w:r>
      <w:r w:rsidRPr="00F25492">
        <w:rPr>
          <w:rFonts w:eastAsia="等线" w:hint="eastAsia"/>
          <w:lang w:eastAsia="zh-CN"/>
        </w:rPr>
        <w:t>S</w:t>
      </w:r>
      <w:r w:rsidRPr="00F25492">
        <w:rPr>
          <w:rFonts w:eastAsia="等线"/>
          <w:lang w:eastAsia="zh-CN"/>
        </w:rPr>
        <w:t>H</w:t>
      </w:r>
    </w:p>
    <w:p w14:paraId="678703A6" w14:textId="77777777" w:rsidR="00B6223A" w:rsidRPr="00F25492" w:rsidRDefault="00B6223A" w:rsidP="00B6223A">
      <w:pPr>
        <w:numPr>
          <w:ilvl w:val="0"/>
          <w:numId w:val="86"/>
        </w:numPr>
        <w:overflowPunct/>
        <w:autoSpaceDE/>
        <w:autoSpaceDN/>
        <w:adjustRightInd/>
        <w:spacing w:after="0"/>
        <w:jc w:val="both"/>
        <w:textAlignment w:val="auto"/>
        <w:rPr>
          <w:lang w:eastAsia="zh-CN"/>
        </w:rPr>
      </w:pPr>
      <w:r w:rsidRPr="00F25492">
        <w:rPr>
          <w:rFonts w:eastAsia="等线" w:hint="eastAsia"/>
          <w:lang w:eastAsia="zh-CN"/>
        </w:rPr>
        <w:t>F</w:t>
      </w:r>
      <w:r w:rsidRPr="00F25492">
        <w:rPr>
          <w:rFonts w:eastAsia="等线"/>
          <w:lang w:eastAsia="zh-CN"/>
        </w:rPr>
        <w:t>o</w:t>
      </w:r>
      <w:r w:rsidRPr="00F25492">
        <w:rPr>
          <w:rFonts w:eastAsia="等线" w:hint="eastAsia"/>
          <w:lang w:eastAsia="zh-CN"/>
        </w:rPr>
        <w:t>r D2T2, down-select from the following path loss models</w:t>
      </w:r>
    </w:p>
    <w:p w14:paraId="41A3E23A" w14:textId="77777777" w:rsidR="00B6223A" w:rsidRPr="00F25492" w:rsidRDefault="00B6223A" w:rsidP="00B6223A">
      <w:pPr>
        <w:numPr>
          <w:ilvl w:val="1"/>
          <w:numId w:val="86"/>
        </w:numPr>
        <w:overflowPunct/>
        <w:autoSpaceDE/>
        <w:autoSpaceDN/>
        <w:adjustRightInd/>
        <w:spacing w:after="0"/>
        <w:jc w:val="both"/>
        <w:textAlignment w:val="auto"/>
        <w:rPr>
          <w:rFonts w:eastAsia="等线"/>
          <w:lang w:eastAsia="zh-CN"/>
        </w:rPr>
      </w:pPr>
      <w:proofErr w:type="spellStart"/>
      <w:r w:rsidRPr="00F25492">
        <w:rPr>
          <w:rFonts w:eastAsia="等线"/>
          <w:lang w:eastAsia="zh-CN"/>
        </w:rPr>
        <w:t>InF</w:t>
      </w:r>
      <w:proofErr w:type="spellEnd"/>
      <w:r w:rsidRPr="00F25492">
        <w:rPr>
          <w:rFonts w:eastAsia="等线"/>
          <w:lang w:eastAsia="zh-CN"/>
        </w:rPr>
        <w:t>-DL</w:t>
      </w:r>
      <w:r w:rsidRPr="00F25492">
        <w:rPr>
          <w:rFonts w:eastAsia="等线" w:hint="eastAsia"/>
          <w:lang w:eastAsia="zh-CN"/>
        </w:rPr>
        <w:t xml:space="preserve"> defined in TR38.901</w:t>
      </w:r>
      <w:r w:rsidRPr="00F25492">
        <w:rPr>
          <w:rFonts w:eastAsia="等线"/>
          <w:lang w:eastAsia="zh-CN"/>
        </w:rPr>
        <w:t xml:space="preserve"> where the BS path loss model is reused for intermediate-UE with antenna height of 1.5m</w:t>
      </w:r>
    </w:p>
    <w:p w14:paraId="472AACA0" w14:textId="77777777" w:rsidR="00B6223A" w:rsidRPr="00F25492" w:rsidRDefault="00B6223A" w:rsidP="00B6223A">
      <w:pPr>
        <w:numPr>
          <w:ilvl w:val="1"/>
          <w:numId w:val="86"/>
        </w:numPr>
        <w:overflowPunct/>
        <w:autoSpaceDE/>
        <w:autoSpaceDN/>
        <w:adjustRightInd/>
        <w:spacing w:after="0"/>
        <w:jc w:val="both"/>
        <w:textAlignment w:val="auto"/>
        <w:rPr>
          <w:rFonts w:eastAsia="等线"/>
          <w:lang w:eastAsia="zh-CN"/>
        </w:rPr>
      </w:pPr>
      <w:r w:rsidRPr="00F25492">
        <w:rPr>
          <w:rFonts w:eastAsia="等线"/>
          <w:lang w:eastAsia="zh-CN"/>
        </w:rPr>
        <w:t xml:space="preserve">InH-Office </w:t>
      </w:r>
      <w:r w:rsidRPr="00F25492">
        <w:rPr>
          <w:rFonts w:eastAsia="等线" w:hint="eastAsia"/>
          <w:lang w:eastAsia="zh-CN"/>
        </w:rPr>
        <w:t>model defined in TR38.901, (</w:t>
      </w:r>
      <w:proofErr w:type="spellStart"/>
      <w:r w:rsidRPr="00F25492">
        <w:rPr>
          <w:rFonts w:eastAsia="等线" w:hint="eastAsia"/>
          <w:lang w:eastAsia="zh-CN"/>
        </w:rPr>
        <w:t>a.k.a</w:t>
      </w:r>
      <w:proofErr w:type="spellEnd"/>
      <w:r w:rsidRPr="00F25492">
        <w:rPr>
          <w:rFonts w:eastAsia="等线" w:hint="eastAsia"/>
          <w:lang w:eastAsia="zh-CN"/>
        </w:rPr>
        <w:t xml:space="preserve">, </w:t>
      </w:r>
      <w:proofErr w:type="spellStart"/>
      <w:r w:rsidRPr="00F25492">
        <w:rPr>
          <w:rFonts w:eastAsia="等线"/>
          <w:lang w:eastAsia="zh-CN"/>
        </w:rPr>
        <w:t>InH_B</w:t>
      </w:r>
      <w:proofErr w:type="spellEnd"/>
      <w:r w:rsidRPr="00F25492">
        <w:rPr>
          <w:rFonts w:eastAsia="等线"/>
          <w:lang w:eastAsia="zh-CN"/>
        </w:rPr>
        <w:t xml:space="preserve"> in Report ITU-R M.2412-0</w:t>
      </w:r>
      <w:r w:rsidRPr="00F25492">
        <w:rPr>
          <w:rFonts w:eastAsia="等线" w:hint="eastAsia"/>
          <w:lang w:eastAsia="zh-CN"/>
        </w:rPr>
        <w:t>)</w:t>
      </w:r>
      <w:r w:rsidRPr="00F25492">
        <w:rPr>
          <w:rFonts w:eastAsia="等线"/>
          <w:lang w:eastAsia="zh-CN"/>
        </w:rPr>
        <w:t xml:space="preserve"> where the BS path loss model is reused for intermediate-UE with antenna height of 1.5m</w:t>
      </w:r>
    </w:p>
    <w:p w14:paraId="4B2D62FF" w14:textId="77777777" w:rsidR="00B6223A" w:rsidRPr="00F25492" w:rsidRDefault="00B6223A" w:rsidP="00B6223A">
      <w:pPr>
        <w:numPr>
          <w:ilvl w:val="1"/>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Decide which of the following is used for each link,</w:t>
      </w:r>
    </w:p>
    <w:p w14:paraId="273BA78E" w14:textId="77777777" w:rsidR="00B6223A" w:rsidRPr="00F25492" w:rsidRDefault="00B6223A" w:rsidP="00B6223A">
      <w:pPr>
        <w:numPr>
          <w:ilvl w:val="2"/>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NLOS</w:t>
      </w:r>
    </w:p>
    <w:p w14:paraId="3697C109" w14:textId="77777777" w:rsidR="00B6223A" w:rsidRPr="00F25492" w:rsidRDefault="00B6223A" w:rsidP="00B6223A">
      <w:pPr>
        <w:numPr>
          <w:ilvl w:val="2"/>
          <w:numId w:val="86"/>
        </w:numPr>
        <w:overflowPunct/>
        <w:autoSpaceDE/>
        <w:autoSpaceDN/>
        <w:adjustRightInd/>
        <w:spacing w:after="0"/>
        <w:jc w:val="both"/>
        <w:textAlignment w:val="auto"/>
        <w:rPr>
          <w:rFonts w:eastAsia="等线"/>
          <w:lang w:eastAsia="zh-CN"/>
        </w:rPr>
      </w:pPr>
      <w:r w:rsidRPr="00F25492">
        <w:rPr>
          <w:rFonts w:eastAsia="等线" w:hint="eastAsia"/>
          <w:lang w:eastAsia="zh-CN"/>
        </w:rPr>
        <w:t>LOS</w:t>
      </w:r>
    </w:p>
    <w:p w14:paraId="76D556ED" w14:textId="77777777" w:rsidR="00B6223A" w:rsidRDefault="00B6223A" w:rsidP="00B6223A">
      <w:pPr>
        <w:rPr>
          <w:lang w:eastAsia="x-none"/>
        </w:rPr>
      </w:pPr>
    </w:p>
    <w:p w14:paraId="6B064EA0" w14:textId="77777777" w:rsidR="00B6223A" w:rsidRPr="009917F8" w:rsidRDefault="00B6223A" w:rsidP="00B6223A">
      <w:pPr>
        <w:rPr>
          <w:b/>
          <w:lang w:eastAsia="x-none"/>
        </w:rPr>
      </w:pPr>
      <w:r w:rsidRPr="009917F8">
        <w:rPr>
          <w:b/>
          <w:lang w:eastAsia="x-none"/>
        </w:rPr>
        <w:t>Conclusion</w:t>
      </w:r>
    </w:p>
    <w:p w14:paraId="6C033979" w14:textId="77777777" w:rsidR="00B6223A" w:rsidRPr="00E23A6E" w:rsidRDefault="00B6223A" w:rsidP="00B6223A">
      <w:pPr>
        <w:rPr>
          <w:rFonts w:eastAsia="等线"/>
          <w:lang w:eastAsia="zh-CN"/>
        </w:rPr>
      </w:pPr>
      <w:r w:rsidRPr="009917F8">
        <w:rPr>
          <w:rFonts w:eastAsia="等线"/>
          <w:lang w:eastAsia="zh-CN"/>
        </w:rPr>
        <w:t xml:space="preserve">Companies are encouraged to consider </w:t>
      </w:r>
      <w:r w:rsidRPr="009917F8">
        <w:rPr>
          <w:rFonts w:eastAsia="等线" w:hint="eastAsia"/>
          <w:lang w:eastAsia="zh-CN"/>
        </w:rPr>
        <w:t xml:space="preserve">Table 3.4.2 in </w:t>
      </w:r>
      <w:r w:rsidRPr="009917F8">
        <w:rPr>
          <w:rFonts w:eastAsia="等线"/>
          <w:lang w:eastAsia="zh-CN"/>
        </w:rPr>
        <w:t>R1-2401735</w:t>
      </w:r>
      <w:r w:rsidRPr="009917F8">
        <w:rPr>
          <w:rFonts w:eastAsia="等线" w:hint="eastAsia"/>
          <w:lang w:eastAsia="zh-CN"/>
        </w:rPr>
        <w:t xml:space="preserve"> </w:t>
      </w:r>
      <w:r w:rsidRPr="009917F8">
        <w:rPr>
          <w:rFonts w:eastAsia="等线"/>
          <w:lang w:eastAsia="zh-CN"/>
        </w:rPr>
        <w:t>for their contributions to RAN1#116bis regarding</w:t>
      </w:r>
      <w:r w:rsidRPr="009917F8">
        <w:rPr>
          <w:rFonts w:eastAsia="等线" w:hint="eastAsia"/>
          <w:lang w:eastAsia="zh-CN"/>
        </w:rPr>
        <w:t xml:space="preserve"> link budget template</w:t>
      </w:r>
      <w:r w:rsidRPr="009917F8">
        <w:rPr>
          <w:rFonts w:eastAsia="等线"/>
          <w:lang w:eastAsia="zh-CN"/>
        </w:rPr>
        <w:t>.</w:t>
      </w:r>
    </w:p>
    <w:p w14:paraId="762C850E" w14:textId="77777777" w:rsidR="00B6223A" w:rsidRPr="00B6223A" w:rsidRDefault="00B6223A" w:rsidP="00B6223A">
      <w:pPr>
        <w:rPr>
          <w:rFonts w:eastAsia="Yu Mincho"/>
          <w:lang w:eastAsia="ja-JP"/>
        </w:rPr>
      </w:pPr>
    </w:p>
    <w:p w14:paraId="106C5F41" w14:textId="3F9C67E5" w:rsidR="00B6223A" w:rsidRPr="00B6223A" w:rsidRDefault="00B6223A" w:rsidP="00B6223A">
      <w:pPr>
        <w:pStyle w:val="50"/>
        <w:rPr>
          <w:rFonts w:eastAsia="Arial" w:cs="Arial"/>
          <w:szCs w:val="22"/>
        </w:rPr>
      </w:pPr>
      <w:bookmarkStart w:id="3" w:name="_Toc156813306"/>
      <w:r>
        <w:rPr>
          <w:rFonts w:eastAsia="Arial" w:cs="Arial"/>
          <w:szCs w:val="22"/>
        </w:rPr>
        <w:t>2.1.1.2</w:t>
      </w:r>
      <w:r>
        <w:rPr>
          <w:lang w:eastAsia="ja-JP"/>
        </w:rPr>
        <w:tab/>
      </w:r>
      <w:r w:rsidRPr="00B6223A">
        <w:rPr>
          <w:rFonts w:eastAsia="Arial" w:cs="Arial" w:hint="eastAsia"/>
          <w:szCs w:val="22"/>
        </w:rPr>
        <w:t xml:space="preserve">Ambient IoT </w:t>
      </w:r>
      <w:r w:rsidRPr="00B6223A">
        <w:rPr>
          <w:rFonts w:eastAsia="Arial" w:cs="Arial"/>
          <w:szCs w:val="22"/>
        </w:rPr>
        <w:t>device architectures</w:t>
      </w:r>
      <w:bookmarkEnd w:id="3"/>
    </w:p>
    <w:p w14:paraId="621A010E" w14:textId="77777777" w:rsidR="00EE18F4" w:rsidRPr="00096923" w:rsidRDefault="00EE18F4" w:rsidP="00EE18F4">
      <w:pPr>
        <w:rPr>
          <w:lang w:eastAsia="x-none"/>
        </w:rPr>
      </w:pPr>
      <w:r w:rsidRPr="00096923">
        <w:rPr>
          <w:bCs/>
          <w:highlight w:val="green"/>
          <w:lang w:eastAsia="x-none"/>
        </w:rPr>
        <w:t>Agreement</w:t>
      </w:r>
    </w:p>
    <w:p w14:paraId="1AA7717F" w14:textId="77777777" w:rsidR="00EE18F4" w:rsidRDefault="00EE18F4" w:rsidP="00EE18F4">
      <w:pPr>
        <w:rPr>
          <w:lang w:eastAsia="x-none"/>
        </w:rPr>
      </w:pPr>
      <w:r>
        <w:rPr>
          <w:lang w:eastAsia="x-none"/>
        </w:rPr>
        <w:t>For the purpose of the study, RAN1 uses the following terminologies:</w:t>
      </w:r>
    </w:p>
    <w:p w14:paraId="24B9CED5" w14:textId="77777777" w:rsidR="00EE18F4" w:rsidRPr="00096923" w:rsidRDefault="00EE18F4" w:rsidP="00EE18F4">
      <w:pPr>
        <w:widowControl w:val="0"/>
        <w:numPr>
          <w:ilvl w:val="0"/>
          <w:numId w:val="87"/>
        </w:numPr>
        <w:overflowPunct/>
        <w:spacing w:after="0"/>
        <w:ind w:left="714" w:hanging="357"/>
        <w:jc w:val="both"/>
        <w:textAlignment w:val="auto"/>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074095FA" w14:textId="77777777" w:rsidR="00EE18F4" w:rsidRPr="00096923" w:rsidRDefault="00EE18F4" w:rsidP="00EE18F4">
      <w:pPr>
        <w:widowControl w:val="0"/>
        <w:numPr>
          <w:ilvl w:val="0"/>
          <w:numId w:val="87"/>
        </w:numPr>
        <w:overflowPunct/>
        <w:spacing w:after="0"/>
        <w:ind w:left="714" w:hanging="357"/>
        <w:jc w:val="both"/>
        <w:textAlignment w:val="auto"/>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53C64E11" w14:textId="77777777" w:rsidR="00EE18F4" w:rsidRPr="00096923" w:rsidRDefault="00EE18F4" w:rsidP="00EE18F4">
      <w:pPr>
        <w:widowControl w:val="0"/>
        <w:numPr>
          <w:ilvl w:val="0"/>
          <w:numId w:val="87"/>
        </w:numPr>
        <w:overflowPunct/>
        <w:spacing w:after="0"/>
        <w:ind w:left="714" w:hanging="357"/>
        <w:jc w:val="both"/>
        <w:textAlignment w:val="auto"/>
        <w:rPr>
          <w:lang w:eastAsia="x-none"/>
        </w:rPr>
      </w:pPr>
      <w:r w:rsidRPr="00096923">
        <w:rPr>
          <w:b/>
          <w:bCs/>
          <w:lang w:eastAsia="x-none"/>
        </w:rPr>
        <w:t>Device 2b</w:t>
      </w:r>
      <w:r w:rsidRPr="00096923">
        <w:rPr>
          <w:lang w:eastAsia="x-none"/>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79ADCF7E" w14:textId="77777777" w:rsidR="00EE18F4" w:rsidRDefault="00EE18F4" w:rsidP="00EE18F4">
      <w:pPr>
        <w:rPr>
          <w:lang w:eastAsia="x-none"/>
        </w:rPr>
      </w:pPr>
    </w:p>
    <w:p w14:paraId="1BFE1581" w14:textId="77777777" w:rsidR="00EE18F4" w:rsidRDefault="00EE18F4" w:rsidP="00EE18F4">
      <w:pPr>
        <w:rPr>
          <w:lang w:eastAsia="x-none"/>
        </w:rPr>
      </w:pPr>
      <w:r w:rsidRPr="00F14C37">
        <w:rPr>
          <w:b/>
          <w:lang w:eastAsia="x-none"/>
        </w:rPr>
        <w:t>R1-2401703</w:t>
      </w:r>
      <w:r>
        <w:rPr>
          <w:lang w:eastAsia="x-none"/>
        </w:rPr>
        <w:tab/>
        <w:t>FL Summary#2 for 9.4.1.2 Ambient IoT Device Architecture</w:t>
      </w:r>
      <w:r>
        <w:rPr>
          <w:lang w:eastAsia="x-none"/>
        </w:rPr>
        <w:tab/>
        <w:t>Moderator (Qualcomm)</w:t>
      </w:r>
    </w:p>
    <w:p w14:paraId="7D8BABBC" w14:textId="77777777" w:rsidR="00EE18F4" w:rsidRDefault="00EE18F4" w:rsidP="00EE18F4">
      <w:pPr>
        <w:rPr>
          <w:lang w:eastAsia="x-none"/>
        </w:rPr>
      </w:pPr>
    </w:p>
    <w:p w14:paraId="72483C23" w14:textId="77777777" w:rsidR="00EE18F4" w:rsidRPr="00E23A6E" w:rsidRDefault="00EE18F4" w:rsidP="00EE18F4">
      <w:pPr>
        <w:rPr>
          <w:lang w:eastAsia="x-none"/>
        </w:rPr>
      </w:pPr>
      <w:r w:rsidRPr="00E23A6E">
        <w:rPr>
          <w:bCs/>
          <w:highlight w:val="green"/>
          <w:lang w:eastAsia="x-none"/>
        </w:rPr>
        <w:t>Agreement</w:t>
      </w:r>
    </w:p>
    <w:p w14:paraId="5837F9D5" w14:textId="77777777" w:rsidR="00EE18F4" w:rsidRPr="00CC7C1F" w:rsidRDefault="00EE18F4" w:rsidP="00EE18F4">
      <w:pPr>
        <w:rPr>
          <w:lang w:eastAsia="x-none"/>
        </w:rPr>
      </w:pPr>
      <w:r w:rsidRPr="00CC7C1F">
        <w:rPr>
          <w:lang w:eastAsia="x-none"/>
        </w:rPr>
        <w:t>Study at least the following blocks for device 1 architecture.</w:t>
      </w:r>
    </w:p>
    <w:p w14:paraId="7678489A"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 xml:space="preserve">Antenna </w:t>
      </w:r>
      <w:r w:rsidRPr="00CC7C1F">
        <w:t>could be either shared or separate for RF energy harvester and receiver/transmitter.</w:t>
      </w:r>
    </w:p>
    <w:p w14:paraId="7F862F2E"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and receiver related blocks).</w:t>
      </w:r>
    </w:p>
    <w:p w14:paraId="59CD0600"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296C0571"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 xml:space="preserve">Energy storage </w:t>
      </w:r>
      <w:r w:rsidRPr="00CC7C1F">
        <w:t>(e.g., capacitor) stores harvested energy from RF energy harvester.</w:t>
      </w:r>
    </w:p>
    <w:p w14:paraId="301998EB"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610C332E"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2C145450"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22F34A6B"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Clock generator</w:t>
      </w:r>
      <w:r w:rsidRPr="00CC7C1F">
        <w:t xml:space="preserve"> provides required clock signal(s).</w:t>
      </w:r>
    </w:p>
    <w:p w14:paraId="6A7ABE0A" w14:textId="77777777" w:rsidR="00EE18F4" w:rsidRPr="00CC7C1F" w:rsidRDefault="00EE18F4" w:rsidP="00EE18F4">
      <w:pPr>
        <w:widowControl w:val="0"/>
        <w:numPr>
          <w:ilvl w:val="0"/>
          <w:numId w:val="88"/>
        </w:numPr>
        <w:overflowPunct/>
        <w:spacing w:after="0"/>
        <w:jc w:val="both"/>
        <w:textAlignment w:val="auto"/>
        <w:rPr>
          <w:b/>
          <w:bCs/>
        </w:rPr>
      </w:pPr>
      <w:r w:rsidRPr="00CC7C1F">
        <w:rPr>
          <w:b/>
          <w:bCs/>
        </w:rPr>
        <w:t>Reception related blocks</w:t>
      </w:r>
    </w:p>
    <w:p w14:paraId="01D9774E" w14:textId="77777777" w:rsidR="00EE18F4" w:rsidRPr="00CC7C1F" w:rsidRDefault="00EE18F4" w:rsidP="00EE18F4">
      <w:pPr>
        <w:widowControl w:val="0"/>
        <w:numPr>
          <w:ilvl w:val="1"/>
          <w:numId w:val="88"/>
        </w:numPr>
        <w:overflowPunct/>
        <w:spacing w:after="0"/>
        <w:jc w:val="both"/>
        <w:textAlignment w:val="auto"/>
      </w:pPr>
      <w:r w:rsidRPr="00CC7C1F">
        <w:rPr>
          <w:b/>
          <w:bCs/>
        </w:rPr>
        <w:t>RF BPF</w:t>
      </w:r>
      <w:r w:rsidRPr="00CC7C1F">
        <w:t xml:space="preserve"> for improving selectivity.</w:t>
      </w:r>
    </w:p>
    <w:p w14:paraId="0EC28D82" w14:textId="77777777" w:rsidR="00EE18F4" w:rsidRPr="00CC7C1F" w:rsidRDefault="00EE18F4" w:rsidP="00EE18F4">
      <w:pPr>
        <w:widowControl w:val="0"/>
        <w:numPr>
          <w:ilvl w:val="2"/>
          <w:numId w:val="88"/>
        </w:numPr>
        <w:overflowPunct/>
        <w:spacing w:after="0"/>
        <w:jc w:val="both"/>
        <w:textAlignment w:val="auto"/>
      </w:pPr>
      <w:r w:rsidRPr="00CC7C1F">
        <w:t xml:space="preserve">Depending on implementation, it may not exist. RAN4 RF requirement (if any, e.g., ACS) and peak </w:t>
      </w:r>
      <w:r w:rsidRPr="00CC7C1F">
        <w:lastRenderedPageBreak/>
        <w:t>power consumption target also need to be considered.</w:t>
      </w:r>
    </w:p>
    <w:p w14:paraId="58BB611C" w14:textId="77777777" w:rsidR="00EE18F4" w:rsidRPr="00CC7C1F" w:rsidRDefault="00EE18F4" w:rsidP="00EE18F4">
      <w:pPr>
        <w:widowControl w:val="0"/>
        <w:numPr>
          <w:ilvl w:val="1"/>
          <w:numId w:val="88"/>
        </w:numPr>
        <w:overflowPunct/>
        <w:spacing w:after="0"/>
        <w:jc w:val="both"/>
        <w:textAlignment w:val="auto"/>
      </w:pPr>
      <w:r w:rsidRPr="00CC7C1F">
        <w:rPr>
          <w:b/>
          <w:bCs/>
        </w:rPr>
        <w:t>RF Envelope Detector</w:t>
      </w:r>
      <w:r w:rsidRPr="00CC7C1F">
        <w:t xml:space="preserve"> converts RF signal to baseband.</w:t>
      </w:r>
    </w:p>
    <w:p w14:paraId="27895873" w14:textId="77777777" w:rsidR="00EE18F4" w:rsidRPr="00CC7C1F" w:rsidRDefault="00EE18F4" w:rsidP="00EE18F4">
      <w:pPr>
        <w:widowControl w:val="0"/>
        <w:numPr>
          <w:ilvl w:val="1"/>
          <w:numId w:val="88"/>
        </w:numPr>
        <w:overflowPunct/>
        <w:spacing w:after="0"/>
        <w:jc w:val="both"/>
        <w:textAlignment w:val="auto"/>
      </w:pPr>
      <w:r w:rsidRPr="00CC7C1F">
        <w:rPr>
          <w:b/>
          <w:bCs/>
        </w:rPr>
        <w:t>BB LPF</w:t>
      </w:r>
      <w:r w:rsidRPr="00CC7C1F">
        <w:t xml:space="preserve"> can filter out harmonics and high frequency components to improve input signal quality to comparator.</w:t>
      </w:r>
    </w:p>
    <w:p w14:paraId="5B12EF1F" w14:textId="77777777" w:rsidR="00EE18F4" w:rsidRPr="00CC7C1F" w:rsidRDefault="00EE18F4" w:rsidP="00EE18F4">
      <w:pPr>
        <w:widowControl w:val="0"/>
        <w:numPr>
          <w:ilvl w:val="2"/>
          <w:numId w:val="88"/>
        </w:numPr>
        <w:overflowPunct/>
        <w:spacing w:after="0"/>
        <w:jc w:val="both"/>
        <w:textAlignment w:val="auto"/>
      </w:pPr>
      <w:r w:rsidRPr="00CC7C1F">
        <w:t>Depending on implementation, it may not exist. Presence of BB LPF is assumed for the study.</w:t>
      </w:r>
    </w:p>
    <w:p w14:paraId="006C4CB6" w14:textId="77777777" w:rsidR="00EE18F4" w:rsidRPr="00CC7C1F" w:rsidRDefault="00EE18F4" w:rsidP="00EE18F4">
      <w:pPr>
        <w:widowControl w:val="0"/>
        <w:numPr>
          <w:ilvl w:val="1"/>
          <w:numId w:val="88"/>
        </w:numPr>
        <w:overflowPunct/>
        <w:spacing w:after="0"/>
        <w:jc w:val="both"/>
        <w:textAlignment w:val="auto"/>
      </w:pPr>
      <w:r w:rsidRPr="00CC7C1F">
        <w:rPr>
          <w:b/>
          <w:bCs/>
        </w:rPr>
        <w:t xml:space="preserve">Comparator </w:t>
      </w:r>
      <w:r w:rsidRPr="00CC7C1F">
        <w:t>determines high/low of input signal.</w:t>
      </w:r>
    </w:p>
    <w:p w14:paraId="55C78A6D" w14:textId="77777777" w:rsidR="00EE18F4" w:rsidRPr="00CC7C1F" w:rsidRDefault="00EE18F4" w:rsidP="00EE18F4">
      <w:pPr>
        <w:widowControl w:val="0"/>
        <w:numPr>
          <w:ilvl w:val="0"/>
          <w:numId w:val="88"/>
        </w:numPr>
        <w:overflowPunct/>
        <w:spacing w:after="0"/>
        <w:jc w:val="both"/>
        <w:textAlignment w:val="auto"/>
        <w:rPr>
          <w:b/>
          <w:bCs/>
        </w:rPr>
      </w:pPr>
      <w:r w:rsidRPr="00CC7C1F">
        <w:rPr>
          <w:b/>
          <w:bCs/>
        </w:rPr>
        <w:t>Transmission related blocks</w:t>
      </w:r>
    </w:p>
    <w:p w14:paraId="63166D29" w14:textId="77777777" w:rsidR="00EE18F4" w:rsidRPr="00CC7C1F" w:rsidRDefault="00EE18F4" w:rsidP="00EE18F4">
      <w:pPr>
        <w:widowControl w:val="0"/>
        <w:numPr>
          <w:ilvl w:val="1"/>
          <w:numId w:val="88"/>
        </w:numPr>
        <w:overflowPunct/>
        <w:spacing w:after="0"/>
        <w:jc w:val="both"/>
        <w:textAlignment w:val="auto"/>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logics. Waveform/Modulation type is FFS.</w:t>
      </w:r>
    </w:p>
    <w:p w14:paraId="6E66A2F8" w14:textId="77777777" w:rsidR="00EE18F4" w:rsidRDefault="00EE18F4" w:rsidP="00EE18F4">
      <w:pPr>
        <w:rPr>
          <w:lang w:eastAsia="x-none"/>
        </w:rPr>
      </w:pPr>
    </w:p>
    <w:p w14:paraId="72870591" w14:textId="77777777" w:rsidR="00EE18F4" w:rsidRDefault="00EE18F4" w:rsidP="00EE18F4">
      <w:pPr>
        <w:keepNext/>
        <w:rPr>
          <w:b/>
          <w:bCs/>
          <w:lang w:eastAsia="x-none"/>
        </w:rPr>
      </w:pP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rsidR="00000000">
        <w:fldChar w:fldCharType="begin"/>
      </w:r>
      <w:r w:rsidR="00000000">
        <w:instrText xml:space="preserve"> INCLUDEPICTURE  "cid:image001.png@01DA6A6B.63699640" \* MERGEFORMATINET </w:instrText>
      </w:r>
      <w:r w:rsidR="00000000">
        <w:fldChar w:fldCharType="separate"/>
      </w:r>
      <w:r w:rsidR="005E58EA">
        <w:pict w14:anchorId="29093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4.6pt;height:227.45pt">
            <v:imagedata r:id="rId11" r:href="rId12"/>
          </v:shape>
        </w:pict>
      </w:r>
      <w:r w:rsidR="00000000">
        <w:fldChar w:fldCharType="end"/>
      </w:r>
      <w:r>
        <w:fldChar w:fldCharType="end"/>
      </w:r>
      <w:r>
        <w:fldChar w:fldCharType="end"/>
      </w:r>
      <w:r>
        <w:fldChar w:fldCharType="end"/>
      </w:r>
      <w:r>
        <w:fldChar w:fldCharType="end"/>
      </w:r>
    </w:p>
    <w:p w14:paraId="40ED8715" w14:textId="77777777" w:rsidR="00EE18F4" w:rsidRDefault="00EE18F4" w:rsidP="00EE18F4">
      <w:pPr>
        <w:rPr>
          <w:lang w:eastAsia="x-none"/>
        </w:rPr>
      </w:pPr>
    </w:p>
    <w:p w14:paraId="636D863E" w14:textId="77777777" w:rsidR="00EE18F4" w:rsidRPr="00E23A6E" w:rsidRDefault="00EE18F4" w:rsidP="00EE18F4">
      <w:r w:rsidRPr="00E23A6E">
        <w:rPr>
          <w:bCs/>
          <w:highlight w:val="green"/>
        </w:rPr>
        <w:t>Agreement</w:t>
      </w:r>
    </w:p>
    <w:p w14:paraId="7BC3E039" w14:textId="77777777" w:rsidR="00EE18F4" w:rsidRDefault="00EE18F4" w:rsidP="00EE18F4">
      <w:r>
        <w:t>Study at least following blocks for device 2a architecture w/ RF-ED receiver.</w:t>
      </w:r>
    </w:p>
    <w:p w14:paraId="247DD389"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0A28E6BF"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5E28D4CC" w14:textId="77777777" w:rsidR="00EE18F4" w:rsidRPr="00CC7C1F" w:rsidRDefault="00EE18F4" w:rsidP="00EE18F4">
      <w:pPr>
        <w:widowControl w:val="0"/>
        <w:numPr>
          <w:ilvl w:val="0"/>
          <w:numId w:val="87"/>
        </w:numPr>
        <w:overflowPunct/>
        <w:spacing w:after="0"/>
        <w:jc w:val="both"/>
        <w:textAlignment w:val="auto"/>
        <w:rPr>
          <w:b/>
          <w:bCs/>
        </w:rPr>
      </w:pPr>
      <w:r>
        <w:rPr>
          <w:b/>
          <w:bCs/>
        </w:rPr>
        <w:t>E</w:t>
      </w:r>
      <w:r w:rsidRPr="00CC7C1F">
        <w:rPr>
          <w:b/>
          <w:bCs/>
        </w:rPr>
        <w:t>nergy harvester</w:t>
      </w:r>
      <w:r w:rsidRPr="00CC7C1F">
        <w:t>.</w:t>
      </w:r>
    </w:p>
    <w:p w14:paraId="5F7884C7" w14:textId="77777777" w:rsidR="00EE18F4" w:rsidRPr="00B128D0" w:rsidRDefault="00EE18F4" w:rsidP="00EE18F4">
      <w:pPr>
        <w:widowControl w:val="0"/>
        <w:numPr>
          <w:ilvl w:val="0"/>
          <w:numId w:val="87"/>
        </w:numPr>
        <w:overflowPunct/>
        <w:spacing w:after="0"/>
        <w:jc w:val="both"/>
        <w:textAlignment w:val="auto"/>
        <w:rPr>
          <w:b/>
          <w:bCs/>
        </w:rPr>
      </w:pPr>
      <w:r w:rsidRPr="00CC7C1F">
        <w:rPr>
          <w:b/>
          <w:bCs/>
        </w:rPr>
        <w:t xml:space="preserve">Energy storage </w:t>
      </w:r>
      <w:r w:rsidRPr="00CC7C1F">
        <w:t>(e.g., capacitor) stores harvested energy from energy harvester.</w:t>
      </w:r>
    </w:p>
    <w:p w14:paraId="2D8AAAFF"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3BCED746" w14:textId="77777777" w:rsidR="00EE18F4" w:rsidRPr="00382463" w:rsidRDefault="00EE18F4" w:rsidP="00EE18F4">
      <w:pPr>
        <w:widowControl w:val="0"/>
        <w:numPr>
          <w:ilvl w:val="0"/>
          <w:numId w:val="87"/>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09255BB8"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793C59AA" w14:textId="77777777" w:rsidR="00EE18F4" w:rsidRPr="00CC7C1F" w:rsidRDefault="00EE18F4" w:rsidP="00EE18F4">
      <w:pPr>
        <w:widowControl w:val="0"/>
        <w:numPr>
          <w:ilvl w:val="0"/>
          <w:numId w:val="87"/>
        </w:numPr>
        <w:overflowPunct/>
        <w:spacing w:after="0"/>
        <w:jc w:val="both"/>
        <w:textAlignment w:val="auto"/>
        <w:rPr>
          <w:b/>
          <w:bCs/>
        </w:rPr>
      </w:pPr>
      <w:r w:rsidRPr="00CC7C1F">
        <w:rPr>
          <w:b/>
          <w:bCs/>
        </w:rPr>
        <w:t>Clock generator</w:t>
      </w:r>
      <w:r w:rsidRPr="00CC7C1F">
        <w:t xml:space="preserve"> provides required clock signal(s).</w:t>
      </w:r>
    </w:p>
    <w:p w14:paraId="1B48B4F6" w14:textId="77777777" w:rsidR="00EE18F4" w:rsidRDefault="00EE18F4" w:rsidP="00EE18F4">
      <w:pPr>
        <w:widowControl w:val="0"/>
        <w:numPr>
          <w:ilvl w:val="0"/>
          <w:numId w:val="87"/>
        </w:numPr>
        <w:overflowPunct/>
        <w:spacing w:after="0"/>
        <w:jc w:val="both"/>
        <w:textAlignment w:val="auto"/>
      </w:pPr>
      <w:r w:rsidRPr="00A133FB">
        <w:rPr>
          <w:b/>
          <w:bCs/>
        </w:rPr>
        <w:t>Reflection amplifier</w:t>
      </w:r>
      <w:r w:rsidRPr="00A133FB">
        <w:t xml:space="preserve"> can ampli</w:t>
      </w:r>
      <w:r>
        <w:t>fy</w:t>
      </w:r>
      <w:r w:rsidRPr="00A133FB">
        <w:t xml:space="preserve"> reflected backscattered signal</w:t>
      </w:r>
      <w:r>
        <w:t>.</w:t>
      </w:r>
    </w:p>
    <w:p w14:paraId="4F5311EA" w14:textId="77777777" w:rsidR="00EE18F4" w:rsidRDefault="00EE18F4" w:rsidP="00EE18F4">
      <w:pPr>
        <w:widowControl w:val="0"/>
        <w:numPr>
          <w:ilvl w:val="1"/>
          <w:numId w:val="87"/>
        </w:numPr>
        <w:overflowPunct/>
        <w:spacing w:after="0"/>
        <w:jc w:val="both"/>
        <w:textAlignment w:val="auto"/>
      </w:pPr>
      <w:r>
        <w:t xml:space="preserve">FFS study applicability of amplification of </w:t>
      </w:r>
      <w:proofErr w:type="spellStart"/>
      <w:r>
        <w:t>rx</w:t>
      </w:r>
      <w:proofErr w:type="spellEnd"/>
      <w:r w:rsidRPr="00A133FB">
        <w:t xml:space="preserve"> signal</w:t>
      </w:r>
      <w:r>
        <w:t>, power consumption.</w:t>
      </w:r>
    </w:p>
    <w:p w14:paraId="40E321F6" w14:textId="77777777" w:rsidR="00EE18F4" w:rsidRPr="00A133FB" w:rsidRDefault="00EE18F4" w:rsidP="00EE18F4">
      <w:pPr>
        <w:widowControl w:val="0"/>
        <w:numPr>
          <w:ilvl w:val="1"/>
          <w:numId w:val="87"/>
        </w:numPr>
        <w:overflowPunct/>
        <w:spacing w:after="0"/>
        <w:jc w:val="both"/>
        <w:textAlignment w:val="auto"/>
      </w:pPr>
      <w:r>
        <w:t>At least one of R2D</w:t>
      </w:r>
      <w:r w:rsidRPr="00314BFC">
        <w:t>/CW2D</w:t>
      </w:r>
      <w:r>
        <w:t xml:space="preserve"> and D2R could be amplified by either reflection amplifier or LNA.</w:t>
      </w:r>
    </w:p>
    <w:p w14:paraId="649AC00B" w14:textId="77777777" w:rsidR="00EE18F4" w:rsidRPr="00656FA9" w:rsidRDefault="00EE18F4" w:rsidP="00EE18F4">
      <w:pPr>
        <w:widowControl w:val="0"/>
        <w:numPr>
          <w:ilvl w:val="0"/>
          <w:numId w:val="87"/>
        </w:numPr>
        <w:overflowPunct/>
        <w:spacing w:after="0"/>
        <w:jc w:val="both"/>
        <w:textAlignment w:val="auto"/>
        <w:rPr>
          <w:b/>
          <w:bCs/>
        </w:rPr>
      </w:pPr>
      <w:r w:rsidRPr="00656FA9">
        <w:rPr>
          <w:b/>
          <w:bCs/>
        </w:rPr>
        <w:t>Rece</w:t>
      </w:r>
      <w:r>
        <w:rPr>
          <w:b/>
          <w:bCs/>
        </w:rPr>
        <w:t>ption related blocks</w:t>
      </w:r>
    </w:p>
    <w:p w14:paraId="1FC6527F" w14:textId="77777777" w:rsidR="00EE18F4" w:rsidRPr="0087195A" w:rsidRDefault="00EE18F4" w:rsidP="00EE18F4">
      <w:pPr>
        <w:widowControl w:val="0"/>
        <w:numPr>
          <w:ilvl w:val="1"/>
          <w:numId w:val="87"/>
        </w:numPr>
        <w:overflowPunct/>
        <w:spacing w:after="0"/>
        <w:jc w:val="both"/>
        <w:textAlignment w:val="auto"/>
        <w:rPr>
          <w:b/>
          <w:bCs/>
        </w:rPr>
      </w:pPr>
      <w:r>
        <w:rPr>
          <w:b/>
          <w:bCs/>
        </w:rPr>
        <w:t>RF BPF</w:t>
      </w:r>
      <w:r>
        <w:t xml:space="preserve"> filter for improving selectivity.</w:t>
      </w:r>
    </w:p>
    <w:p w14:paraId="16578637" w14:textId="77777777" w:rsidR="00EE18F4" w:rsidRPr="0087195A" w:rsidRDefault="00EE18F4" w:rsidP="00EE18F4">
      <w:pPr>
        <w:widowControl w:val="0"/>
        <w:numPr>
          <w:ilvl w:val="2"/>
          <w:numId w:val="87"/>
        </w:numPr>
        <w:overflowPunct/>
        <w:spacing w:after="0"/>
        <w:jc w:val="both"/>
        <w:textAlignment w:val="auto"/>
      </w:pPr>
      <w:r w:rsidRPr="00364A42">
        <w:t>Depending on implementation, it may not exist.</w:t>
      </w:r>
      <w:r>
        <w:t xml:space="preserve"> RAN4 RF requirement (if any, e.g., ACS) and peak power consumption target also need to be considered.</w:t>
      </w:r>
    </w:p>
    <w:p w14:paraId="36C4A8AC" w14:textId="77777777" w:rsidR="00EE18F4" w:rsidRPr="008E52F5" w:rsidRDefault="00EE18F4" w:rsidP="00EE18F4">
      <w:pPr>
        <w:widowControl w:val="0"/>
        <w:numPr>
          <w:ilvl w:val="1"/>
          <w:numId w:val="87"/>
        </w:numPr>
        <w:overflowPunct/>
        <w:spacing w:after="0"/>
        <w:jc w:val="both"/>
        <w:textAlignment w:val="auto"/>
        <w:rPr>
          <w:b/>
          <w:bCs/>
        </w:rPr>
      </w:pPr>
      <w:r>
        <w:t>FFS:</w:t>
      </w:r>
      <w:r>
        <w:rPr>
          <w:b/>
          <w:bCs/>
        </w:rPr>
        <w:t xml:space="preserve"> LNA</w:t>
      </w:r>
      <w:r>
        <w:t xml:space="preserve"> for improving signal strength and sensitivity of receiver.</w:t>
      </w:r>
    </w:p>
    <w:p w14:paraId="3187AD45" w14:textId="77777777" w:rsidR="00EE18F4" w:rsidRPr="008E52F5" w:rsidRDefault="00EE18F4" w:rsidP="00EE18F4">
      <w:pPr>
        <w:widowControl w:val="0"/>
        <w:numPr>
          <w:ilvl w:val="2"/>
          <w:numId w:val="87"/>
        </w:numPr>
        <w:overflowPunct/>
        <w:spacing w:after="0"/>
        <w:jc w:val="both"/>
        <w:textAlignment w:val="auto"/>
      </w:pPr>
      <w:r>
        <w:t>At least one of R2D/CW2D and D2R could be amplified by either reflection amplifier or LNA.</w:t>
      </w:r>
    </w:p>
    <w:p w14:paraId="3D0F014A" w14:textId="77777777" w:rsidR="00EE18F4" w:rsidRDefault="00EE18F4" w:rsidP="00EE18F4">
      <w:pPr>
        <w:widowControl w:val="0"/>
        <w:numPr>
          <w:ilvl w:val="1"/>
          <w:numId w:val="87"/>
        </w:numPr>
        <w:overflowPunct/>
        <w:spacing w:after="0"/>
        <w:jc w:val="both"/>
        <w:textAlignment w:val="auto"/>
        <w:rPr>
          <w:b/>
          <w:bCs/>
        </w:rPr>
      </w:pPr>
      <w:r>
        <w:rPr>
          <w:b/>
          <w:bCs/>
        </w:rPr>
        <w:t xml:space="preserve">RF envelope detector (RF-ED) </w:t>
      </w:r>
      <w:r>
        <w:t>detects envelope from RF signal.</w:t>
      </w:r>
    </w:p>
    <w:p w14:paraId="03B149D4" w14:textId="77777777" w:rsidR="00EE18F4" w:rsidRDefault="00EE18F4" w:rsidP="00EE18F4">
      <w:pPr>
        <w:widowControl w:val="0"/>
        <w:numPr>
          <w:ilvl w:val="1"/>
          <w:numId w:val="87"/>
        </w:numPr>
        <w:overflowPunct/>
        <w:spacing w:after="0"/>
        <w:jc w:val="both"/>
        <w:textAlignment w:val="auto"/>
        <w:rPr>
          <w:b/>
          <w:bCs/>
        </w:rPr>
      </w:pPr>
      <w:r>
        <w:rPr>
          <w:b/>
          <w:bCs/>
        </w:rPr>
        <w:t xml:space="preserve">BB amplifier </w:t>
      </w:r>
      <w:r>
        <w:t>amplifies BB signal to improve signal strength.</w:t>
      </w:r>
    </w:p>
    <w:p w14:paraId="436A0A9B" w14:textId="77777777" w:rsidR="00EE18F4" w:rsidRPr="00A77094" w:rsidRDefault="00EE18F4" w:rsidP="00EE18F4">
      <w:pPr>
        <w:widowControl w:val="0"/>
        <w:numPr>
          <w:ilvl w:val="1"/>
          <w:numId w:val="88"/>
        </w:numPr>
        <w:overflowPunct/>
        <w:spacing w:after="0"/>
        <w:jc w:val="both"/>
        <w:textAlignment w:val="auto"/>
      </w:pPr>
      <w:r>
        <w:rPr>
          <w:b/>
          <w:bCs/>
        </w:rPr>
        <w:t xml:space="preserve">BB LPF </w:t>
      </w:r>
      <w:r>
        <w:t>can filter out harmonics and high frequency components to improve input signal quality to comparat</w:t>
      </w:r>
      <w:r w:rsidRPr="00A77094">
        <w:t>or/ADC.</w:t>
      </w:r>
    </w:p>
    <w:p w14:paraId="5625A5D0" w14:textId="77777777" w:rsidR="00EE18F4" w:rsidRPr="00A77094" w:rsidRDefault="00EE18F4" w:rsidP="00EE18F4">
      <w:pPr>
        <w:widowControl w:val="0"/>
        <w:numPr>
          <w:ilvl w:val="2"/>
          <w:numId w:val="88"/>
        </w:numPr>
        <w:overflowPunct/>
        <w:spacing w:after="0"/>
        <w:jc w:val="both"/>
        <w:textAlignment w:val="auto"/>
      </w:pPr>
      <w:r w:rsidRPr="00A77094">
        <w:t>Depending on implementation, it may not exist.</w:t>
      </w:r>
    </w:p>
    <w:p w14:paraId="7D56FDAB" w14:textId="77777777" w:rsidR="00EE18F4" w:rsidRPr="00A77094" w:rsidRDefault="00EE18F4" w:rsidP="00EE18F4">
      <w:pPr>
        <w:widowControl w:val="0"/>
        <w:numPr>
          <w:ilvl w:val="1"/>
          <w:numId w:val="87"/>
        </w:numPr>
        <w:overflowPunct/>
        <w:spacing w:after="0"/>
        <w:jc w:val="both"/>
        <w:textAlignment w:val="auto"/>
        <w:rPr>
          <w:b/>
          <w:bCs/>
        </w:rPr>
      </w:pPr>
      <w:r w:rsidRPr="00A77094">
        <w:rPr>
          <w:b/>
          <w:bCs/>
        </w:rPr>
        <w:t>Comparator or N-bit ADC</w:t>
      </w:r>
    </w:p>
    <w:p w14:paraId="0D4E728C" w14:textId="77777777" w:rsidR="00EE18F4" w:rsidRPr="00A77094" w:rsidRDefault="00EE18F4" w:rsidP="00EE18F4">
      <w:pPr>
        <w:widowControl w:val="0"/>
        <w:numPr>
          <w:ilvl w:val="0"/>
          <w:numId w:val="87"/>
        </w:numPr>
        <w:overflowPunct/>
        <w:spacing w:after="0"/>
        <w:jc w:val="both"/>
        <w:textAlignment w:val="auto"/>
        <w:rPr>
          <w:b/>
          <w:bCs/>
        </w:rPr>
      </w:pPr>
      <w:r w:rsidRPr="00A77094">
        <w:rPr>
          <w:b/>
          <w:bCs/>
        </w:rPr>
        <w:t>Transmission related blocks</w:t>
      </w:r>
    </w:p>
    <w:p w14:paraId="158D2E38" w14:textId="77777777" w:rsidR="00EE18F4" w:rsidRPr="00A77094" w:rsidRDefault="00EE18F4" w:rsidP="00EE18F4">
      <w:pPr>
        <w:widowControl w:val="0"/>
        <w:numPr>
          <w:ilvl w:val="0"/>
          <w:numId w:val="89"/>
        </w:numPr>
        <w:overflowPunct/>
        <w:spacing w:after="0"/>
        <w:jc w:val="both"/>
        <w:textAlignment w:val="auto"/>
      </w:pPr>
      <w:r w:rsidRPr="00A77094">
        <w:rPr>
          <w:b/>
          <w:bCs/>
        </w:rPr>
        <w:t>Backscatter modulator</w:t>
      </w:r>
      <w:r w:rsidRPr="00A77094">
        <w:t xml:space="preserve"> switches impedance to modulate backscattered signal with </w:t>
      </w:r>
      <w:proofErr w:type="spellStart"/>
      <w:r w:rsidRPr="00A77094">
        <w:t>tx</w:t>
      </w:r>
      <w:proofErr w:type="spellEnd"/>
      <w:r w:rsidRPr="00A77094">
        <w:t xml:space="preserve"> signal from BB logics.</w:t>
      </w:r>
    </w:p>
    <w:p w14:paraId="6432C726" w14:textId="77777777" w:rsidR="00EE18F4" w:rsidRDefault="00EE18F4" w:rsidP="00EE18F4">
      <w:pPr>
        <w:widowControl w:val="0"/>
        <w:numPr>
          <w:ilvl w:val="0"/>
          <w:numId w:val="89"/>
        </w:numPr>
        <w:overflowPunct/>
        <w:spacing w:after="0"/>
        <w:jc w:val="both"/>
        <w:textAlignment w:val="auto"/>
      </w:pPr>
      <w:r w:rsidRPr="00A77094">
        <w:lastRenderedPageBreak/>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0B0EEE79" w14:textId="77777777" w:rsidR="00EE18F4" w:rsidRPr="004C4949" w:rsidRDefault="00EE18F4" w:rsidP="00EE18F4">
      <w:pPr>
        <w:rPr>
          <w:highlight w:val="yellow"/>
          <w:lang w:eastAsia="x-none"/>
        </w:rPr>
      </w:pP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rsidR="00000000">
        <w:fldChar w:fldCharType="begin"/>
      </w:r>
      <w:r w:rsidR="00000000">
        <w:instrText xml:space="preserve"> INCLUDEPICTURE  "cid:image001.png@01DA6B4A.6171F0A0" \* MERGEFORMATINET </w:instrText>
      </w:r>
      <w:r w:rsidR="00000000">
        <w:fldChar w:fldCharType="separate"/>
      </w:r>
      <w:r w:rsidR="005E58EA">
        <w:pict w14:anchorId="070B9C08">
          <v:shape id="Picture 2" o:spid="_x0000_i1026" type="#_x0000_t75" style="width:482.85pt;height:259.8pt">
            <v:imagedata r:id="rId13" r:href="rId14"/>
          </v:shape>
        </w:pict>
      </w:r>
      <w:r w:rsidR="00000000">
        <w:fldChar w:fldCharType="end"/>
      </w:r>
      <w:r>
        <w:fldChar w:fldCharType="end"/>
      </w:r>
      <w:r>
        <w:fldChar w:fldCharType="end"/>
      </w:r>
      <w:r>
        <w:fldChar w:fldCharType="end"/>
      </w:r>
      <w:r>
        <w:fldChar w:fldCharType="end"/>
      </w:r>
    </w:p>
    <w:p w14:paraId="56DF607D" w14:textId="77777777" w:rsidR="00EE18F4" w:rsidRDefault="00EE18F4" w:rsidP="00EE18F4">
      <w:pPr>
        <w:rPr>
          <w:lang w:eastAsia="x-none"/>
        </w:rPr>
      </w:pPr>
    </w:p>
    <w:p w14:paraId="4DF9CA68" w14:textId="7BA531C9" w:rsidR="00EE18F4" w:rsidRPr="00B6223A" w:rsidRDefault="00EE18F4" w:rsidP="00EE18F4">
      <w:pPr>
        <w:pStyle w:val="50"/>
        <w:rPr>
          <w:rFonts w:eastAsia="Arial" w:cs="Arial"/>
          <w:szCs w:val="22"/>
        </w:rPr>
      </w:pPr>
      <w:r>
        <w:rPr>
          <w:rFonts w:eastAsia="Arial" w:cs="Arial"/>
          <w:szCs w:val="22"/>
        </w:rPr>
        <w:t>2.1.1.3</w:t>
      </w:r>
      <w:r>
        <w:rPr>
          <w:lang w:eastAsia="ja-JP"/>
        </w:rPr>
        <w:tab/>
      </w:r>
      <w:bookmarkStart w:id="4" w:name="_Toc156813308"/>
      <w:r>
        <w:rPr>
          <w:lang w:val="en-US"/>
        </w:rPr>
        <w:t>General aspects of physical layer design</w:t>
      </w:r>
      <w:bookmarkEnd w:id="4"/>
    </w:p>
    <w:p w14:paraId="38116B51" w14:textId="77777777" w:rsidR="00EE18F4" w:rsidRPr="00A27FA9" w:rsidRDefault="00EE18F4" w:rsidP="00EE18F4">
      <w:pPr>
        <w:jc w:val="both"/>
        <w:rPr>
          <w:bCs/>
          <w:lang w:eastAsia="x-none"/>
        </w:rPr>
      </w:pPr>
      <w:r w:rsidRPr="00A27FA9">
        <w:rPr>
          <w:bCs/>
          <w:highlight w:val="green"/>
          <w:lang w:eastAsia="x-none"/>
        </w:rPr>
        <w:t>Agreement</w:t>
      </w:r>
    </w:p>
    <w:p w14:paraId="0F4EC231" w14:textId="77777777" w:rsidR="00EE18F4" w:rsidRPr="00A27FA9" w:rsidRDefault="00EE18F4" w:rsidP="00EE18F4">
      <w:pPr>
        <w:jc w:val="both"/>
        <w:rPr>
          <w:bCs/>
          <w:lang w:eastAsia="x-none"/>
        </w:rPr>
      </w:pPr>
      <w:r w:rsidRPr="00A27FA9">
        <w:rPr>
          <w:bCs/>
          <w:lang w:eastAsia="x-none"/>
        </w:rPr>
        <w:t xml:space="preserve">A-IoT DL study includes an OFDM-based waveform from A-IoT R2D (reader-to-device) perspective. </w:t>
      </w:r>
    </w:p>
    <w:p w14:paraId="5B7C9B61" w14:textId="77777777" w:rsidR="00EE18F4" w:rsidRPr="00A27FA9" w:rsidRDefault="00EE18F4" w:rsidP="00EE18F4">
      <w:pPr>
        <w:numPr>
          <w:ilvl w:val="0"/>
          <w:numId w:val="86"/>
        </w:numPr>
        <w:overflowPunct/>
        <w:autoSpaceDE/>
        <w:autoSpaceDN/>
        <w:adjustRightInd/>
        <w:spacing w:after="0"/>
        <w:jc w:val="both"/>
        <w:textAlignment w:val="auto"/>
        <w:rPr>
          <w:bCs/>
          <w:lang w:eastAsia="x-none"/>
        </w:rPr>
      </w:pPr>
      <w:r w:rsidRPr="00A27FA9">
        <w:rPr>
          <w:bCs/>
          <w:lang w:eastAsia="x-none"/>
        </w:rPr>
        <w:t>Depending on what modulation(s) are decided to be studied:</w:t>
      </w:r>
    </w:p>
    <w:p w14:paraId="5661C050" w14:textId="77777777" w:rsidR="00EE18F4" w:rsidRPr="00A27FA9" w:rsidRDefault="00EE18F4" w:rsidP="00EE18F4">
      <w:pPr>
        <w:numPr>
          <w:ilvl w:val="1"/>
          <w:numId w:val="86"/>
        </w:numPr>
        <w:overflowPunct/>
        <w:autoSpaceDE/>
        <w:autoSpaceDN/>
        <w:adjustRightInd/>
        <w:spacing w:after="0"/>
        <w:jc w:val="both"/>
        <w:textAlignment w:val="auto"/>
        <w:rPr>
          <w:bCs/>
          <w:lang w:eastAsia="x-none"/>
        </w:rPr>
      </w:pPr>
      <w:r w:rsidRPr="00A27FA9">
        <w:rPr>
          <w:bCs/>
          <w:lang w:eastAsia="x-none"/>
        </w:rPr>
        <w:t xml:space="preserve">Study whether/how to handle CP at transmitter/device/design </w:t>
      </w:r>
    </w:p>
    <w:p w14:paraId="7F1BA25D" w14:textId="77777777" w:rsidR="00EE18F4" w:rsidRPr="00A27FA9" w:rsidRDefault="00EE18F4" w:rsidP="00EE18F4">
      <w:pPr>
        <w:numPr>
          <w:ilvl w:val="0"/>
          <w:numId w:val="86"/>
        </w:numPr>
        <w:overflowPunct/>
        <w:autoSpaceDE/>
        <w:autoSpaceDN/>
        <w:adjustRightInd/>
        <w:spacing w:after="0"/>
        <w:jc w:val="both"/>
        <w:textAlignment w:val="auto"/>
        <w:rPr>
          <w:bCs/>
          <w:lang w:eastAsia="x-none"/>
        </w:rPr>
      </w:pPr>
      <w:r w:rsidRPr="00A27FA9">
        <w:rPr>
          <w:bCs/>
          <w:lang w:eastAsia="x-none"/>
        </w:rPr>
        <w:t>Study other characteristics of the OFDM waveform, e.g.:</w:t>
      </w:r>
    </w:p>
    <w:p w14:paraId="6230B9CD" w14:textId="77777777" w:rsidR="00EE18F4" w:rsidRPr="00A27FA9" w:rsidRDefault="00EE18F4" w:rsidP="00EE18F4">
      <w:pPr>
        <w:numPr>
          <w:ilvl w:val="1"/>
          <w:numId w:val="86"/>
        </w:numPr>
        <w:overflowPunct/>
        <w:autoSpaceDE/>
        <w:autoSpaceDN/>
        <w:adjustRightInd/>
        <w:spacing w:after="0"/>
        <w:jc w:val="both"/>
        <w:textAlignment w:val="auto"/>
        <w:rPr>
          <w:bCs/>
          <w:lang w:eastAsia="x-none"/>
        </w:rPr>
      </w:pPr>
      <w:r w:rsidRPr="00A27FA9">
        <w:rPr>
          <w:bCs/>
          <w:lang w:eastAsia="x-none"/>
        </w:rPr>
        <w:t>CP-OFDM</w:t>
      </w:r>
    </w:p>
    <w:p w14:paraId="0254DC98" w14:textId="77777777" w:rsidR="00EE18F4" w:rsidRPr="00A27FA9" w:rsidRDefault="00EE18F4" w:rsidP="00EE18F4">
      <w:pPr>
        <w:numPr>
          <w:ilvl w:val="1"/>
          <w:numId w:val="86"/>
        </w:numPr>
        <w:overflowPunct/>
        <w:autoSpaceDE/>
        <w:autoSpaceDN/>
        <w:adjustRightInd/>
        <w:spacing w:after="0"/>
        <w:jc w:val="both"/>
        <w:textAlignment w:val="auto"/>
        <w:rPr>
          <w:bCs/>
          <w:lang w:eastAsia="x-none"/>
        </w:rPr>
      </w:pPr>
      <w:r w:rsidRPr="00A27FA9">
        <w:rPr>
          <w:bCs/>
          <w:lang w:eastAsia="x-none"/>
        </w:rPr>
        <w:t>DFT-s-OFDM</w:t>
      </w:r>
    </w:p>
    <w:p w14:paraId="0C9F7502" w14:textId="77777777" w:rsidR="00EE18F4" w:rsidRPr="00A27FA9" w:rsidRDefault="00EE18F4" w:rsidP="00EE18F4">
      <w:pPr>
        <w:numPr>
          <w:ilvl w:val="1"/>
          <w:numId w:val="86"/>
        </w:numPr>
        <w:overflowPunct/>
        <w:autoSpaceDE/>
        <w:autoSpaceDN/>
        <w:adjustRightInd/>
        <w:spacing w:after="0"/>
        <w:jc w:val="both"/>
        <w:textAlignment w:val="auto"/>
        <w:rPr>
          <w:bCs/>
          <w:lang w:eastAsia="x-none"/>
        </w:rPr>
      </w:pPr>
      <w:r w:rsidRPr="00A27FA9">
        <w:rPr>
          <w:bCs/>
          <w:lang w:eastAsia="x-none"/>
        </w:rPr>
        <w:t>Etc.</w:t>
      </w:r>
    </w:p>
    <w:p w14:paraId="5C5893A3" w14:textId="77777777" w:rsidR="00EE18F4" w:rsidRPr="00A27FA9" w:rsidRDefault="00EE18F4" w:rsidP="00EE18F4">
      <w:pPr>
        <w:numPr>
          <w:ilvl w:val="1"/>
          <w:numId w:val="86"/>
        </w:numPr>
        <w:overflowPunct/>
        <w:autoSpaceDE/>
        <w:autoSpaceDN/>
        <w:adjustRightInd/>
        <w:spacing w:after="0"/>
        <w:jc w:val="both"/>
        <w:textAlignment w:val="auto"/>
        <w:rPr>
          <w:bCs/>
          <w:lang w:eastAsia="x-none"/>
        </w:rPr>
      </w:pPr>
      <w:r w:rsidRPr="00A27FA9">
        <w:rPr>
          <w:bCs/>
          <w:lang w:eastAsia="x-none"/>
        </w:rPr>
        <w:t>The type of OFDM waveform is transparent to A-IoT device.</w:t>
      </w:r>
    </w:p>
    <w:p w14:paraId="4D24B0BE" w14:textId="77777777" w:rsidR="00EE18F4" w:rsidRPr="00A27FA9" w:rsidRDefault="00EE18F4" w:rsidP="00EE18F4">
      <w:pPr>
        <w:rPr>
          <w:bCs/>
          <w:lang w:eastAsia="x-none"/>
        </w:rPr>
      </w:pPr>
      <w:r w:rsidRPr="00A27FA9">
        <w:rPr>
          <w:bCs/>
          <w:lang w:eastAsia="x-none"/>
        </w:rPr>
        <w:t>Other waveforms from DL transmitter’s perspective can be proposed, and further discussion will consider whether or not they are included in the study.</w:t>
      </w:r>
    </w:p>
    <w:p w14:paraId="139D4018" w14:textId="77777777" w:rsidR="00EE18F4" w:rsidRPr="00A27FA9" w:rsidRDefault="00EE18F4" w:rsidP="00EE18F4">
      <w:pPr>
        <w:rPr>
          <w:bCs/>
          <w:lang w:eastAsia="x-none"/>
        </w:rPr>
      </w:pPr>
    </w:p>
    <w:p w14:paraId="12B08EBF" w14:textId="77777777" w:rsidR="00EE18F4" w:rsidRPr="00A27FA9" w:rsidRDefault="00EE18F4" w:rsidP="00EE18F4">
      <w:pPr>
        <w:jc w:val="both"/>
        <w:rPr>
          <w:bCs/>
          <w:lang w:eastAsia="x-none"/>
        </w:rPr>
      </w:pPr>
      <w:r w:rsidRPr="00A27FA9">
        <w:rPr>
          <w:bCs/>
          <w:highlight w:val="green"/>
          <w:lang w:eastAsia="x-none"/>
        </w:rPr>
        <w:t>Agreement</w:t>
      </w:r>
    </w:p>
    <w:p w14:paraId="1A60E771" w14:textId="77777777" w:rsidR="00EE18F4" w:rsidRPr="00A27FA9" w:rsidRDefault="00EE18F4" w:rsidP="00EE18F4">
      <w:pPr>
        <w:jc w:val="both"/>
        <w:rPr>
          <w:bCs/>
          <w:lang w:eastAsia="x-none"/>
        </w:rPr>
      </w:pPr>
      <w:r w:rsidRPr="00A27FA9">
        <w:rPr>
          <w:bCs/>
          <w:lang w:eastAsia="x-none"/>
        </w:rPr>
        <w:t>A-IoT DL study includes OOK from DL transmitter’s perspective.</w:t>
      </w:r>
    </w:p>
    <w:p w14:paraId="129B9A6B" w14:textId="77777777" w:rsidR="00EE18F4" w:rsidRPr="00A27FA9" w:rsidRDefault="00EE18F4" w:rsidP="00EE18F4">
      <w:pPr>
        <w:numPr>
          <w:ilvl w:val="0"/>
          <w:numId w:val="91"/>
        </w:numPr>
        <w:overflowPunct/>
        <w:autoSpaceDE/>
        <w:autoSpaceDN/>
        <w:adjustRightInd/>
        <w:spacing w:after="0"/>
        <w:jc w:val="both"/>
        <w:textAlignment w:val="auto"/>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767FAF78" w14:textId="77777777" w:rsidR="00EE18F4" w:rsidRPr="00A27FA9" w:rsidRDefault="00EE18F4" w:rsidP="00EE18F4">
      <w:pPr>
        <w:numPr>
          <w:ilvl w:val="1"/>
          <w:numId w:val="91"/>
        </w:numPr>
        <w:overflowPunct/>
        <w:autoSpaceDE/>
        <w:autoSpaceDN/>
        <w:adjustRightInd/>
        <w:spacing w:after="0"/>
        <w:jc w:val="both"/>
        <w:textAlignment w:val="auto"/>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1B7B7C11" w14:textId="77777777" w:rsidR="00EE18F4" w:rsidRPr="00A27FA9" w:rsidRDefault="00EE18F4" w:rsidP="00EE18F4">
      <w:pPr>
        <w:numPr>
          <w:ilvl w:val="1"/>
          <w:numId w:val="90"/>
        </w:numPr>
        <w:overflowPunct/>
        <w:autoSpaceDE/>
        <w:autoSpaceDN/>
        <w:adjustRightInd/>
        <w:spacing w:after="0"/>
        <w:jc w:val="both"/>
        <w:textAlignment w:val="auto"/>
        <w:rPr>
          <w:bCs/>
          <w:lang w:eastAsia="x-none"/>
        </w:rPr>
      </w:pPr>
      <w:r w:rsidRPr="00A27FA9">
        <w:rPr>
          <w:bCs/>
          <w:lang w:eastAsia="x-none"/>
        </w:rPr>
        <w:t>FFS: Any changes needed from the definitions in TR 38.869.</w:t>
      </w:r>
    </w:p>
    <w:p w14:paraId="6B535A2F" w14:textId="77777777" w:rsidR="00EE18F4" w:rsidRPr="00A27FA9" w:rsidRDefault="00EE18F4" w:rsidP="00EE18F4">
      <w:pPr>
        <w:numPr>
          <w:ilvl w:val="1"/>
          <w:numId w:val="90"/>
        </w:numPr>
        <w:overflowPunct/>
        <w:autoSpaceDE/>
        <w:autoSpaceDN/>
        <w:adjustRightInd/>
        <w:spacing w:after="0"/>
        <w:jc w:val="both"/>
        <w:textAlignment w:val="auto"/>
        <w:rPr>
          <w:bCs/>
          <w:lang w:eastAsia="x-none"/>
        </w:rPr>
      </w:pPr>
      <w:r w:rsidRPr="00A27FA9">
        <w:rPr>
          <w:bCs/>
          <w:lang w:eastAsia="x-none"/>
        </w:rPr>
        <w:t>FFS: Exact definition of chip</w:t>
      </w:r>
    </w:p>
    <w:p w14:paraId="77B7BE3F" w14:textId="77777777" w:rsidR="00EE18F4" w:rsidRPr="00A27FA9" w:rsidRDefault="00EE18F4" w:rsidP="00EE18F4">
      <w:pPr>
        <w:numPr>
          <w:ilvl w:val="0"/>
          <w:numId w:val="90"/>
        </w:numPr>
        <w:overflowPunct/>
        <w:autoSpaceDE/>
        <w:autoSpaceDN/>
        <w:adjustRightInd/>
        <w:spacing w:after="0"/>
        <w:jc w:val="both"/>
        <w:textAlignment w:val="auto"/>
        <w:rPr>
          <w:bCs/>
          <w:lang w:eastAsia="x-none"/>
        </w:rPr>
      </w:pPr>
      <w:r w:rsidRPr="00A27FA9">
        <w:rPr>
          <w:bCs/>
          <w:lang w:eastAsia="x-none"/>
        </w:rPr>
        <w:t>If other DL waveforms are included, further elaboration of the transmitter’s OOK generation would be needed.</w:t>
      </w:r>
    </w:p>
    <w:p w14:paraId="5F0A7CC8" w14:textId="77777777" w:rsidR="00EE18F4" w:rsidRPr="00A27FA9" w:rsidRDefault="00EE18F4" w:rsidP="00EE18F4">
      <w:pPr>
        <w:rPr>
          <w:bCs/>
          <w:lang w:eastAsia="x-none"/>
        </w:rPr>
      </w:pPr>
    </w:p>
    <w:p w14:paraId="1F55B8D6" w14:textId="77777777" w:rsidR="00EE18F4" w:rsidRPr="00E23A6E" w:rsidRDefault="00EE18F4" w:rsidP="00EE18F4">
      <w:pPr>
        <w:jc w:val="both"/>
        <w:rPr>
          <w:bCs/>
          <w:lang w:eastAsia="x-none"/>
        </w:rPr>
      </w:pPr>
      <w:r w:rsidRPr="00E23A6E">
        <w:rPr>
          <w:bCs/>
          <w:highlight w:val="green"/>
          <w:lang w:eastAsia="x-none"/>
        </w:rPr>
        <w:t>Agreement</w:t>
      </w:r>
    </w:p>
    <w:p w14:paraId="36A0B3C6" w14:textId="77777777" w:rsidR="00EE18F4" w:rsidRPr="00970519" w:rsidRDefault="00EE18F4" w:rsidP="00EE18F4">
      <w:pPr>
        <w:jc w:val="both"/>
        <w:rPr>
          <w:bCs/>
          <w:lang w:eastAsia="x-none"/>
        </w:rPr>
      </w:pPr>
      <w:r w:rsidRPr="00970519">
        <w:rPr>
          <w:bCs/>
          <w:lang w:eastAsia="x-none"/>
        </w:rPr>
        <w:t>For R2D, line codes studied are: Manchester encoding and pulse-interval encoding (PIE).</w:t>
      </w:r>
    </w:p>
    <w:p w14:paraId="4E1D7817" w14:textId="77777777" w:rsidR="00EE18F4" w:rsidRPr="00970519" w:rsidRDefault="00EE18F4" w:rsidP="00EE18F4">
      <w:pPr>
        <w:numPr>
          <w:ilvl w:val="0"/>
          <w:numId w:val="90"/>
        </w:numPr>
        <w:overflowPunct/>
        <w:autoSpaceDE/>
        <w:autoSpaceDN/>
        <w:adjustRightInd/>
        <w:spacing w:after="0"/>
        <w:jc w:val="both"/>
        <w:textAlignment w:val="auto"/>
        <w:rPr>
          <w:bCs/>
          <w:lang w:eastAsia="x-none"/>
        </w:rPr>
      </w:pPr>
      <w:r w:rsidRPr="00970519">
        <w:rPr>
          <w:bCs/>
          <w:lang w:eastAsia="x-none"/>
        </w:rPr>
        <w:t>FFS: Mapping(s) from bit(s) to line-code codewords</w:t>
      </w:r>
    </w:p>
    <w:p w14:paraId="5B94D6EE" w14:textId="77777777" w:rsidR="00EE18F4" w:rsidRPr="00970519" w:rsidRDefault="00EE18F4" w:rsidP="00EE18F4">
      <w:pPr>
        <w:numPr>
          <w:ilvl w:val="0"/>
          <w:numId w:val="90"/>
        </w:numPr>
        <w:overflowPunct/>
        <w:autoSpaceDE/>
        <w:autoSpaceDN/>
        <w:adjustRightInd/>
        <w:spacing w:after="0"/>
        <w:jc w:val="both"/>
        <w:textAlignment w:val="auto"/>
        <w:rPr>
          <w:bCs/>
          <w:lang w:eastAsia="x-none"/>
        </w:rPr>
      </w:pPr>
      <w:r w:rsidRPr="00970519">
        <w:rPr>
          <w:bCs/>
          <w:lang w:eastAsia="x-none"/>
        </w:rPr>
        <w:t>FFS: Time domain definition of e.g., chips and relation to OFDM symbols, resource allocation unit, etc.</w:t>
      </w:r>
    </w:p>
    <w:p w14:paraId="78065AB9" w14:textId="77777777" w:rsidR="00EE18F4" w:rsidRDefault="00EE18F4" w:rsidP="00EE18F4">
      <w:pPr>
        <w:rPr>
          <w:b/>
          <w:bCs/>
          <w:lang w:eastAsia="x-none"/>
        </w:rPr>
      </w:pPr>
    </w:p>
    <w:p w14:paraId="26D36B7C" w14:textId="77777777" w:rsidR="00EE18F4" w:rsidRPr="00E23A6E" w:rsidRDefault="00EE18F4" w:rsidP="00EE18F4">
      <w:pPr>
        <w:jc w:val="both"/>
        <w:rPr>
          <w:bCs/>
          <w:lang w:eastAsia="x-none"/>
        </w:rPr>
      </w:pPr>
      <w:r w:rsidRPr="00E23A6E">
        <w:rPr>
          <w:bCs/>
          <w:highlight w:val="green"/>
          <w:lang w:eastAsia="x-none"/>
        </w:rPr>
        <w:t>Agreement</w:t>
      </w:r>
    </w:p>
    <w:p w14:paraId="17CF4CB1" w14:textId="77777777" w:rsidR="00EE18F4" w:rsidRPr="00E91324" w:rsidRDefault="00EE18F4" w:rsidP="00EE18F4">
      <w:pPr>
        <w:jc w:val="both"/>
        <w:rPr>
          <w:bCs/>
          <w:lang w:eastAsia="x-none"/>
        </w:rPr>
      </w:pPr>
      <w:r w:rsidRPr="00E91324">
        <w:rPr>
          <w:bCs/>
          <w:lang w:eastAsia="x-none"/>
        </w:rPr>
        <w:lastRenderedPageBreak/>
        <w:t>Regarding FEC, R2D with no forward error-correction code (FEC) is studied as baseline.</w:t>
      </w:r>
    </w:p>
    <w:p w14:paraId="06BDD136" w14:textId="77777777" w:rsidR="00EE18F4" w:rsidRPr="00E91324" w:rsidRDefault="00EE18F4" w:rsidP="00EE18F4">
      <w:pPr>
        <w:numPr>
          <w:ilvl w:val="0"/>
          <w:numId w:val="92"/>
        </w:numPr>
        <w:overflowPunct/>
        <w:autoSpaceDE/>
        <w:autoSpaceDN/>
        <w:adjustRightInd/>
        <w:spacing w:after="0"/>
        <w:jc w:val="both"/>
        <w:textAlignment w:val="auto"/>
        <w:rPr>
          <w:bCs/>
          <w:lang w:eastAsia="x-none"/>
        </w:rPr>
      </w:pPr>
      <w:r w:rsidRPr="00E91324">
        <w:rPr>
          <w:bCs/>
          <w:lang w:eastAsia="x-none"/>
        </w:rPr>
        <w:t>Evaluations would be by comparison to this baseline</w:t>
      </w:r>
    </w:p>
    <w:p w14:paraId="3B0FACDB" w14:textId="77777777" w:rsidR="00EE18F4" w:rsidRDefault="00EE18F4" w:rsidP="00EE18F4">
      <w:pPr>
        <w:rPr>
          <w:lang w:eastAsia="x-none"/>
        </w:rPr>
      </w:pPr>
    </w:p>
    <w:p w14:paraId="636715CA" w14:textId="77777777" w:rsidR="00EE18F4" w:rsidRPr="00E23A6E" w:rsidRDefault="00EE18F4" w:rsidP="00EE18F4">
      <w:pPr>
        <w:jc w:val="both"/>
        <w:rPr>
          <w:bCs/>
          <w:lang w:eastAsia="x-none"/>
        </w:rPr>
      </w:pPr>
      <w:r w:rsidRPr="00E23A6E">
        <w:rPr>
          <w:bCs/>
          <w:highlight w:val="green"/>
          <w:lang w:eastAsia="x-none"/>
        </w:rPr>
        <w:t>Agreement</w:t>
      </w:r>
    </w:p>
    <w:p w14:paraId="04BBC41F" w14:textId="77777777" w:rsidR="00EE18F4" w:rsidRPr="00E23A6E" w:rsidRDefault="00EE18F4" w:rsidP="00EE18F4">
      <w:pPr>
        <w:rPr>
          <w:bCs/>
          <w:lang w:eastAsia="x-none"/>
        </w:rPr>
      </w:pPr>
      <w:r w:rsidRPr="00E23A6E">
        <w:rPr>
          <w:bCs/>
          <w:lang w:eastAsia="x-none"/>
        </w:rPr>
        <w:t>R2D study assumes use of CRC. FFS which CRC generator polynomial(s) are assumed, and if any cases are included with no CRC.</w:t>
      </w:r>
    </w:p>
    <w:p w14:paraId="325F95A8" w14:textId="77777777" w:rsidR="00EE18F4" w:rsidRPr="00E23A6E" w:rsidRDefault="00EE18F4" w:rsidP="00EE18F4">
      <w:pPr>
        <w:numPr>
          <w:ilvl w:val="0"/>
          <w:numId w:val="93"/>
        </w:numPr>
        <w:overflowPunct/>
        <w:autoSpaceDE/>
        <w:autoSpaceDN/>
        <w:adjustRightInd/>
        <w:spacing w:after="0"/>
        <w:textAlignment w:val="auto"/>
        <w:rPr>
          <w:bCs/>
          <w:lang w:eastAsia="x-none"/>
        </w:rPr>
      </w:pPr>
      <w:r w:rsidRPr="00E23A6E">
        <w:rPr>
          <w:bCs/>
          <w:lang w:eastAsia="x-none"/>
        </w:rPr>
        <w:t>FFS: Association, if any, between down-selected CRC(s) and message size, considering at least false-alarm rate target</w:t>
      </w:r>
    </w:p>
    <w:p w14:paraId="17FD10F2" w14:textId="77777777" w:rsidR="00EE18F4" w:rsidRPr="00E23A6E" w:rsidRDefault="00EE18F4" w:rsidP="00EE18F4">
      <w:pPr>
        <w:rPr>
          <w:lang w:eastAsia="x-none"/>
        </w:rPr>
      </w:pPr>
    </w:p>
    <w:p w14:paraId="627FCF41" w14:textId="77777777" w:rsidR="00EE18F4" w:rsidRPr="00E23A6E" w:rsidRDefault="00EE18F4" w:rsidP="00EE18F4">
      <w:pPr>
        <w:jc w:val="both"/>
        <w:rPr>
          <w:bCs/>
          <w:lang w:eastAsia="x-none"/>
        </w:rPr>
      </w:pPr>
      <w:r w:rsidRPr="00E23A6E">
        <w:rPr>
          <w:bCs/>
          <w:highlight w:val="green"/>
          <w:lang w:eastAsia="x-none"/>
        </w:rPr>
        <w:t>Agreement</w:t>
      </w:r>
    </w:p>
    <w:p w14:paraId="5C3EEB6B" w14:textId="77777777" w:rsidR="00EE18F4" w:rsidRPr="00E23A6E" w:rsidRDefault="00EE18F4" w:rsidP="00EE18F4">
      <w:pPr>
        <w:rPr>
          <w:bCs/>
          <w:lang w:eastAsia="x-none"/>
        </w:rPr>
      </w:pPr>
      <w:r w:rsidRPr="00E23A6E">
        <w:rPr>
          <w:bCs/>
          <w:lang w:eastAsia="x-none"/>
        </w:rPr>
        <w:t>D2R study assumes use of CRC. FFS which CRC generator polynomial(s) are assumed, and if any cases are included with no CRC.</w:t>
      </w:r>
    </w:p>
    <w:p w14:paraId="74DA5CE8" w14:textId="77777777" w:rsidR="00EE18F4" w:rsidRPr="00E23A6E" w:rsidRDefault="00EE18F4" w:rsidP="00EE18F4">
      <w:pPr>
        <w:numPr>
          <w:ilvl w:val="0"/>
          <w:numId w:val="93"/>
        </w:numPr>
        <w:overflowPunct/>
        <w:autoSpaceDE/>
        <w:autoSpaceDN/>
        <w:adjustRightInd/>
        <w:spacing w:after="0"/>
        <w:textAlignment w:val="auto"/>
        <w:rPr>
          <w:bCs/>
          <w:lang w:eastAsia="x-none"/>
        </w:rPr>
      </w:pPr>
      <w:r w:rsidRPr="00E23A6E">
        <w:rPr>
          <w:bCs/>
          <w:lang w:eastAsia="x-none"/>
        </w:rPr>
        <w:t>FFS: Association, if any, between down-selected CRC(s) and message size, considering at least false-alarm rate target</w:t>
      </w:r>
    </w:p>
    <w:p w14:paraId="782B25D7" w14:textId="77777777" w:rsidR="00EE18F4" w:rsidRDefault="00EE18F4" w:rsidP="00EE18F4">
      <w:pPr>
        <w:rPr>
          <w:lang w:eastAsia="x-none"/>
        </w:rPr>
      </w:pPr>
    </w:p>
    <w:p w14:paraId="2A57A929" w14:textId="77777777" w:rsidR="00EE18F4" w:rsidRPr="00E23A6E" w:rsidRDefault="00EE18F4" w:rsidP="00EE18F4">
      <w:pPr>
        <w:rPr>
          <w:bCs/>
          <w:lang w:eastAsia="x-none"/>
        </w:rPr>
      </w:pPr>
      <w:r w:rsidRPr="00E23A6E">
        <w:rPr>
          <w:bCs/>
          <w:highlight w:val="green"/>
          <w:lang w:eastAsia="x-none"/>
        </w:rPr>
        <w:t>Agreement</w:t>
      </w:r>
    </w:p>
    <w:p w14:paraId="00014DB5" w14:textId="77777777" w:rsidR="00EE18F4" w:rsidRPr="00E53737" w:rsidRDefault="00EE18F4" w:rsidP="00EE18F4">
      <w:pPr>
        <w:rPr>
          <w:rFonts w:eastAsia="等线"/>
          <w:bCs/>
          <w:lang w:eastAsia="zh-CN"/>
        </w:rPr>
      </w:pPr>
      <w:r>
        <w:rPr>
          <w:bCs/>
          <w:lang w:eastAsia="x-none"/>
        </w:rPr>
        <w:t>At least t</w:t>
      </w:r>
      <w:r w:rsidRPr="00E53737">
        <w:rPr>
          <w:bCs/>
          <w:lang w:eastAsia="x-none"/>
        </w:rPr>
        <w:t>he following bandwidths for R2D are defined for the purpose of the study:</w:t>
      </w:r>
    </w:p>
    <w:p w14:paraId="4D0EDAFD" w14:textId="77777777" w:rsidR="00EE18F4" w:rsidRPr="00E53737" w:rsidRDefault="00EE18F4" w:rsidP="00EE18F4">
      <w:pPr>
        <w:numPr>
          <w:ilvl w:val="0"/>
          <w:numId w:val="94"/>
        </w:numPr>
        <w:overflowPunct/>
        <w:autoSpaceDE/>
        <w:autoSpaceDN/>
        <w:adjustRightInd/>
        <w:spacing w:after="0"/>
        <w:textAlignment w:val="auto"/>
        <w:rPr>
          <w:bCs/>
          <w:lang w:eastAsia="x-none"/>
        </w:rPr>
      </w:pPr>
      <w:r w:rsidRPr="00E53737">
        <w:rPr>
          <w:bCs/>
          <w:lang w:eastAsia="x-none"/>
        </w:rPr>
        <w:t xml:space="preserve">Transmission bandwidth, </w:t>
      </w:r>
      <w:proofErr w:type="gramStart"/>
      <w:r w:rsidRPr="00E53737">
        <w:rPr>
          <w:bCs/>
          <w:i/>
          <w:iCs/>
          <w:lang w:eastAsia="x-none"/>
        </w:rPr>
        <w:t>B</w:t>
      </w:r>
      <w:r w:rsidRPr="00E53737">
        <w:rPr>
          <w:bCs/>
          <w:vertAlign w:val="subscript"/>
          <w:lang w:eastAsia="x-none"/>
        </w:rPr>
        <w:t>tx,</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rFonts w:eastAsia="等线" w:hint="eastAsia"/>
          <w:bCs/>
          <w:lang w:eastAsia="zh-CN"/>
        </w:rPr>
        <w:t xml:space="preserve"> from </w:t>
      </w:r>
      <w:r w:rsidRPr="00E53737">
        <w:rPr>
          <w:rFonts w:eastAsia="等线"/>
          <w:bCs/>
          <w:lang w:eastAsia="zh-CN"/>
        </w:rPr>
        <w:t>a Reader</w:t>
      </w:r>
      <w:r w:rsidRPr="00E53737">
        <w:rPr>
          <w:rFonts w:eastAsia="等线" w:hint="eastAsia"/>
          <w:bCs/>
          <w:lang w:eastAsia="zh-CN"/>
        </w:rPr>
        <w:t xml:space="preserve"> perspective</w:t>
      </w:r>
      <w:r w:rsidRPr="00E53737">
        <w:rPr>
          <w:rFonts w:eastAsia="等线"/>
          <w:bCs/>
          <w:lang w:eastAsia="zh-CN"/>
        </w:rPr>
        <w:t>: T</w:t>
      </w:r>
      <w:r w:rsidRPr="00E53737">
        <w:rPr>
          <w:rFonts w:eastAsia="等线" w:hint="eastAsia"/>
          <w:bCs/>
          <w:lang w:eastAsia="zh-CN"/>
        </w:rPr>
        <w:t xml:space="preserve">he frequency resources used for transmitting </w:t>
      </w:r>
      <w:r w:rsidRPr="00E53737">
        <w:rPr>
          <w:rFonts w:eastAsia="等线"/>
          <w:bCs/>
          <w:lang w:eastAsia="zh-CN"/>
        </w:rPr>
        <w:t>R2D</w:t>
      </w:r>
    </w:p>
    <w:p w14:paraId="4DF40BA1" w14:textId="77777777" w:rsidR="00EE18F4" w:rsidRPr="00E53737" w:rsidRDefault="00EE18F4" w:rsidP="00EE18F4">
      <w:pPr>
        <w:numPr>
          <w:ilvl w:val="0"/>
          <w:numId w:val="94"/>
        </w:numPr>
        <w:overflowPunct/>
        <w:autoSpaceDE/>
        <w:autoSpaceDN/>
        <w:adjustRightInd/>
        <w:spacing w:after="0"/>
        <w:textAlignment w:val="auto"/>
        <w:rPr>
          <w:bCs/>
          <w:lang w:eastAsia="x-none"/>
        </w:rPr>
      </w:pPr>
      <w:r w:rsidRPr="00E53737">
        <w:rPr>
          <w:bCs/>
          <w:lang w:eastAsia="x-none"/>
        </w:rPr>
        <w:t xml:space="preserve">Occupied bandwidth, </w:t>
      </w:r>
      <w:proofErr w:type="gramStart"/>
      <w:r w:rsidRPr="00E53737">
        <w:rPr>
          <w:bCs/>
          <w:i/>
          <w:i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rFonts w:eastAsia="等线" w:hint="eastAsia"/>
          <w:bCs/>
          <w:lang w:eastAsia="zh-CN"/>
        </w:rPr>
        <w:t xml:space="preserve"> from </w:t>
      </w:r>
      <w:r w:rsidRPr="00E53737">
        <w:rPr>
          <w:rFonts w:eastAsia="等线"/>
          <w:bCs/>
          <w:lang w:eastAsia="zh-CN"/>
        </w:rPr>
        <w:t>a Reader</w:t>
      </w:r>
      <w:r w:rsidRPr="00E53737">
        <w:rPr>
          <w:rFonts w:eastAsia="等线" w:hint="eastAsia"/>
          <w:bCs/>
          <w:lang w:eastAsia="zh-CN"/>
        </w:rPr>
        <w:t xml:space="preserve"> perspective</w:t>
      </w:r>
      <w:r w:rsidRPr="00E53737">
        <w:rPr>
          <w:rFonts w:eastAsia="等线"/>
          <w:bCs/>
          <w:lang w:eastAsia="zh-CN"/>
        </w:rPr>
        <w:t>: T</w:t>
      </w:r>
      <w:r w:rsidRPr="00E53737">
        <w:rPr>
          <w:rFonts w:eastAsia="等线" w:hint="eastAsia"/>
          <w:bCs/>
          <w:lang w:eastAsia="zh-CN"/>
        </w:rPr>
        <w:t xml:space="preserve">he frequency resources used for transmitting </w:t>
      </w:r>
      <w:r w:rsidRPr="00E53737">
        <w:rPr>
          <w:rFonts w:eastAsia="等线"/>
          <w:bCs/>
          <w:lang w:eastAsia="zh-CN"/>
        </w:rPr>
        <w:t xml:space="preserve">R2D, </w:t>
      </w:r>
      <w:r w:rsidRPr="00E53737">
        <w:rPr>
          <w:rFonts w:eastAsia="等线" w:hint="eastAsia"/>
          <w:bCs/>
          <w:lang w:eastAsia="zh-CN"/>
        </w:rPr>
        <w:t xml:space="preserve">and </w:t>
      </w:r>
      <w:r w:rsidRPr="00E53737">
        <w:rPr>
          <w:rFonts w:eastAsia="等线"/>
          <w:bCs/>
          <w:lang w:eastAsia="zh-CN"/>
        </w:rPr>
        <w:t xml:space="preserve">potential </w:t>
      </w:r>
      <w:r w:rsidRPr="00E53737">
        <w:rPr>
          <w:rFonts w:eastAsia="等线" w:hint="eastAsia"/>
          <w:bCs/>
          <w:lang w:eastAsia="zh-CN"/>
        </w:rPr>
        <w:t xml:space="preserve">guard </w:t>
      </w:r>
      <w:r w:rsidRPr="00E53737">
        <w:rPr>
          <w:rFonts w:eastAsia="等线"/>
          <w:bCs/>
          <w:lang w:eastAsia="zh-CN"/>
        </w:rPr>
        <w:t>band</w:t>
      </w:r>
    </w:p>
    <w:p w14:paraId="266F0086" w14:textId="77777777" w:rsidR="00EE18F4" w:rsidRPr="00E53737" w:rsidRDefault="00EE18F4" w:rsidP="00EE18F4">
      <w:pPr>
        <w:numPr>
          <w:ilvl w:val="0"/>
          <w:numId w:val="94"/>
        </w:numPr>
        <w:overflowPunct/>
        <w:autoSpaceDE/>
        <w:autoSpaceDN/>
        <w:adjustRightInd/>
        <w:spacing w:after="0"/>
        <w:textAlignment w:val="auto"/>
        <w:rPr>
          <w:lang w:eastAsia="x-none"/>
        </w:rPr>
      </w:pPr>
      <w:proofErr w:type="gramStart"/>
      <w:r w:rsidRPr="00E53737">
        <w:rPr>
          <w:b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bCs/>
          <w:lang w:eastAsia="x-none"/>
        </w:rPr>
        <w:t xml:space="preserve">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p>
    <w:p w14:paraId="0B73D0C7" w14:textId="77777777" w:rsidR="00EE18F4" w:rsidRPr="00E53737" w:rsidRDefault="00EE18F4" w:rsidP="00EE18F4">
      <w:pPr>
        <w:numPr>
          <w:ilvl w:val="1"/>
          <w:numId w:val="94"/>
        </w:numPr>
        <w:overflowPunct/>
        <w:autoSpaceDE/>
        <w:autoSpaceDN/>
        <w:adjustRightInd/>
        <w:spacing w:after="0"/>
        <w:textAlignment w:val="auto"/>
        <w:rPr>
          <w:lang w:eastAsia="x-none"/>
        </w:rPr>
      </w:pPr>
      <w:r w:rsidRPr="00E53737">
        <w:rPr>
          <w:bCs/>
          <w:lang w:eastAsia="x-none"/>
        </w:rPr>
        <w:t xml:space="preserve">FFS: Further constraint(s) </w:t>
      </w:r>
      <w:r w:rsidRPr="00E53737">
        <w:rPr>
          <w:rFonts w:cs="Times"/>
          <w:bCs/>
          <w:lang w:eastAsia="x-none"/>
        </w:rPr>
        <w:t xml:space="preserve">e.g. </w:t>
      </w:r>
      <w:proofErr w:type="gramStart"/>
      <w:r w:rsidRPr="00E53737">
        <w:rPr>
          <w:b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 xml:space="preserve">D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r w:rsidRPr="00E53737">
        <w:rPr>
          <w:rFonts w:cs="Times"/>
          <w:bCs/>
          <w:lang w:eastAsia="x-none"/>
        </w:rPr>
        <w:t>.</w:t>
      </w:r>
    </w:p>
    <w:p w14:paraId="751D0954" w14:textId="77777777" w:rsidR="00EE18F4" w:rsidRPr="00E53737" w:rsidRDefault="00EE18F4" w:rsidP="00EE18F4">
      <w:pPr>
        <w:numPr>
          <w:ilvl w:val="1"/>
          <w:numId w:val="94"/>
        </w:numPr>
        <w:overflowPunct/>
        <w:autoSpaceDE/>
        <w:autoSpaceDN/>
        <w:adjustRightInd/>
        <w:spacing w:after="0"/>
        <w:textAlignment w:val="auto"/>
        <w:rPr>
          <w:lang w:eastAsia="x-none"/>
        </w:rPr>
      </w:pPr>
      <w:r w:rsidRPr="00E53737">
        <w:rPr>
          <w:bCs/>
          <w:lang w:eastAsia="x-none"/>
        </w:rPr>
        <w:t>Possible values of each bandwidth are FFS</w:t>
      </w:r>
    </w:p>
    <w:p w14:paraId="75FBCDB4" w14:textId="77777777" w:rsidR="00EE18F4" w:rsidRPr="009526C7" w:rsidRDefault="00EE18F4" w:rsidP="00EE18F4">
      <w:pPr>
        <w:rPr>
          <w:lang w:eastAsia="x-none"/>
        </w:rPr>
      </w:pPr>
    </w:p>
    <w:p w14:paraId="47B013B5" w14:textId="77777777" w:rsidR="00EE18F4" w:rsidRDefault="00EE18F4" w:rsidP="005447F6">
      <w:pPr>
        <w:rPr>
          <w:rFonts w:eastAsia="Yu Mincho"/>
          <w:lang w:eastAsia="ja-JP"/>
        </w:rPr>
      </w:pPr>
    </w:p>
    <w:p w14:paraId="431975D3" w14:textId="21FC376A" w:rsidR="00EE18F4" w:rsidRPr="00B6223A" w:rsidRDefault="00EE18F4" w:rsidP="00EE18F4">
      <w:pPr>
        <w:pStyle w:val="50"/>
        <w:rPr>
          <w:rFonts w:eastAsia="Arial" w:cs="Arial"/>
          <w:szCs w:val="22"/>
        </w:rPr>
      </w:pPr>
      <w:r>
        <w:rPr>
          <w:rFonts w:eastAsia="Arial" w:cs="Arial"/>
          <w:szCs w:val="22"/>
        </w:rPr>
        <w:t>2.1.1.4</w:t>
      </w:r>
      <w:r>
        <w:rPr>
          <w:lang w:eastAsia="ja-JP"/>
        </w:rPr>
        <w:tab/>
      </w:r>
      <w:bookmarkStart w:id="5" w:name="_Toc156813309"/>
      <w:r w:rsidRPr="00C10B1F">
        <w:rPr>
          <w:lang w:val="en-US"/>
        </w:rPr>
        <w:t>Frame structure</w:t>
      </w:r>
      <w:r>
        <w:rPr>
          <w:lang w:val="en-US"/>
        </w:rPr>
        <w:t xml:space="preserve"> and timing aspects</w:t>
      </w:r>
      <w:bookmarkEnd w:id="5"/>
    </w:p>
    <w:p w14:paraId="7E23E313" w14:textId="77777777" w:rsidR="008063FB" w:rsidRPr="00CC7C1F" w:rsidRDefault="008063FB" w:rsidP="008063FB">
      <w:pPr>
        <w:snapToGrid w:val="0"/>
        <w:rPr>
          <w:bCs/>
          <w:lang w:val="en-US"/>
        </w:rPr>
      </w:pPr>
      <w:r w:rsidRPr="00CC7C1F">
        <w:rPr>
          <w:bCs/>
          <w:highlight w:val="green"/>
          <w:lang w:val="en-US"/>
        </w:rPr>
        <w:t>Agreement</w:t>
      </w:r>
    </w:p>
    <w:p w14:paraId="41CB4730" w14:textId="77777777" w:rsidR="008063FB" w:rsidRPr="00CC7C1F" w:rsidRDefault="008063FB" w:rsidP="008063FB">
      <w:pPr>
        <w:rPr>
          <w:lang w:val="en-US" w:eastAsia="x-none"/>
        </w:rPr>
      </w:pPr>
      <w:r w:rsidRPr="00CC7C1F">
        <w:rPr>
          <w:rFonts w:hint="eastAsia"/>
          <w:bCs/>
          <w:lang w:val="en-US"/>
        </w:rPr>
        <w:t>Fro</w:t>
      </w:r>
      <w:r w:rsidRPr="00CC7C1F">
        <w:rPr>
          <w:bCs/>
          <w:lang w:val="en-US"/>
        </w:rPr>
        <w:t>m RAN1 perspective, at least when a response is expected from multiple devices that are intended to be identified, an A-IoT contention-based access procedure initiated by the reader is used.</w:t>
      </w:r>
    </w:p>
    <w:p w14:paraId="2E76DCDF" w14:textId="77777777" w:rsidR="008063FB" w:rsidRPr="00CC7C1F" w:rsidRDefault="008063FB" w:rsidP="008063FB">
      <w:pPr>
        <w:rPr>
          <w:lang w:val="en-US" w:eastAsia="x-none"/>
        </w:rPr>
      </w:pPr>
    </w:p>
    <w:p w14:paraId="21042816" w14:textId="77777777" w:rsidR="008063FB" w:rsidRPr="00CC7C1F" w:rsidRDefault="008063FB" w:rsidP="008063FB">
      <w:pPr>
        <w:snapToGrid w:val="0"/>
        <w:rPr>
          <w:bCs/>
          <w:lang w:val="en-US"/>
        </w:rPr>
      </w:pPr>
      <w:r w:rsidRPr="00CC7C1F">
        <w:rPr>
          <w:bCs/>
          <w:highlight w:val="green"/>
          <w:lang w:val="en-US"/>
        </w:rPr>
        <w:t>Agreement</w:t>
      </w:r>
    </w:p>
    <w:p w14:paraId="37829C00" w14:textId="77777777" w:rsidR="008063FB" w:rsidRPr="00CC7C1F" w:rsidRDefault="008063FB" w:rsidP="008063FB">
      <w:pPr>
        <w:snapToGrid w:val="0"/>
        <w:rPr>
          <w:bCs/>
          <w:lang w:val="en-US"/>
        </w:rPr>
      </w:pPr>
      <w:r w:rsidRPr="00CC7C1F">
        <w:rPr>
          <w:bCs/>
          <w:lang w:val="en-US"/>
        </w:rPr>
        <w:t>For A-IoT contention-based access procedure, at least slotted-ALOHA based access is studied.</w:t>
      </w:r>
    </w:p>
    <w:p w14:paraId="28A774D5" w14:textId="77777777" w:rsidR="008063FB" w:rsidRPr="009C3442" w:rsidRDefault="008063FB" w:rsidP="008063FB">
      <w:pPr>
        <w:rPr>
          <w:lang w:val="en-US" w:eastAsia="x-none"/>
        </w:rPr>
      </w:pPr>
    </w:p>
    <w:p w14:paraId="3B39D823" w14:textId="77777777" w:rsidR="008063FB" w:rsidRPr="00CC7C1F" w:rsidRDefault="008063FB" w:rsidP="008063FB">
      <w:pPr>
        <w:snapToGrid w:val="0"/>
        <w:rPr>
          <w:bCs/>
          <w:lang w:val="en-US"/>
        </w:rPr>
      </w:pPr>
      <w:r w:rsidRPr="00CC7C1F">
        <w:rPr>
          <w:bCs/>
          <w:highlight w:val="green"/>
          <w:lang w:val="en-US"/>
        </w:rPr>
        <w:t>Agreement</w:t>
      </w:r>
    </w:p>
    <w:p w14:paraId="35257881" w14:textId="77777777" w:rsidR="008063FB" w:rsidRPr="00CC7C1F" w:rsidRDefault="008063FB" w:rsidP="008063FB">
      <w:pPr>
        <w:snapToGrid w:val="0"/>
        <w:rPr>
          <w:bCs/>
          <w:lang w:val="en-US"/>
        </w:rPr>
      </w:pPr>
      <w:r w:rsidRPr="00CC7C1F">
        <w:rPr>
          <w:bCs/>
          <w:lang w:val="en-US"/>
        </w:rPr>
        <w:t>At least the following time domain frame structure is studied for A-IoT R2D</w:t>
      </w:r>
      <w:r w:rsidRPr="00CC7C1F" w:rsidDel="00B30D72">
        <w:rPr>
          <w:bCs/>
          <w:lang w:val="en-US"/>
        </w:rPr>
        <w:t xml:space="preserve"> </w:t>
      </w:r>
      <w:r w:rsidRPr="00CC7C1F">
        <w:rPr>
          <w:bCs/>
          <w:lang w:val="en-US"/>
        </w:rPr>
        <w:t>and D2R transmission.</w:t>
      </w:r>
    </w:p>
    <w:p w14:paraId="798CB2C5" w14:textId="77777777" w:rsidR="008063FB" w:rsidRPr="00CC7C1F" w:rsidRDefault="008063FB" w:rsidP="008063FB">
      <w:pPr>
        <w:numPr>
          <w:ilvl w:val="0"/>
          <w:numId w:val="94"/>
        </w:numPr>
        <w:overflowPunct/>
        <w:autoSpaceDE/>
        <w:autoSpaceDN/>
        <w:adjustRightInd/>
        <w:spacing w:after="0"/>
        <w:textAlignment w:val="auto"/>
        <w:rPr>
          <w:bCs/>
          <w:lang w:val="en-US"/>
        </w:rPr>
      </w:pPr>
      <w:r w:rsidRPr="00CC7C1F">
        <w:rPr>
          <w:bCs/>
          <w:lang w:val="en-US"/>
        </w:rPr>
        <w:t>For R2D transmission,</w:t>
      </w:r>
    </w:p>
    <w:p w14:paraId="25B31B77" w14:textId="77777777" w:rsidR="008063FB" w:rsidRPr="00CC7C1F" w:rsidRDefault="008063FB" w:rsidP="008063FB">
      <w:pPr>
        <w:numPr>
          <w:ilvl w:val="1"/>
          <w:numId w:val="94"/>
        </w:numPr>
        <w:overflowPunct/>
        <w:autoSpaceDE/>
        <w:autoSpaceDN/>
        <w:adjustRightInd/>
        <w:spacing w:after="0"/>
        <w:textAlignment w:val="auto"/>
        <w:rPr>
          <w:bCs/>
          <w:lang w:val="en-US"/>
        </w:rPr>
      </w:pPr>
      <w:r w:rsidRPr="00CC7C1F">
        <w:rPr>
          <w:bCs/>
          <w:lang w:val="en-US"/>
        </w:rPr>
        <w:t>A R2D</w:t>
      </w:r>
      <w:r w:rsidRPr="00CC7C1F" w:rsidDel="00B30D72">
        <w:rPr>
          <w:bCs/>
          <w:lang w:val="en-US"/>
        </w:rPr>
        <w:t xml:space="preserve"> </w:t>
      </w:r>
      <w:r w:rsidRPr="00CC7C1F">
        <w:rPr>
          <w:bCs/>
          <w:lang w:val="en-US"/>
        </w:rPr>
        <w:t>timing acquisition signal (e.g. R2D</w:t>
      </w:r>
      <w:r w:rsidRPr="00CC7C1F" w:rsidDel="00B30D72">
        <w:rPr>
          <w:bCs/>
          <w:lang w:val="en-US"/>
        </w:rPr>
        <w:t xml:space="preserve"> </w:t>
      </w:r>
      <w:r w:rsidRPr="00CC7C1F">
        <w:rPr>
          <w:bCs/>
          <w:lang w:val="en-US"/>
        </w:rPr>
        <w:t>preamble) is included at least for timing acquisition and for indicating the start of the R2D</w:t>
      </w:r>
      <w:r w:rsidRPr="00CC7C1F" w:rsidDel="00B30D72">
        <w:rPr>
          <w:bCs/>
          <w:lang w:val="en-US"/>
        </w:rPr>
        <w:t xml:space="preserve"> </w:t>
      </w:r>
      <w:r w:rsidRPr="00CC7C1F">
        <w:rPr>
          <w:bCs/>
          <w:lang w:val="en-US"/>
        </w:rPr>
        <w:t>transmission in time domain.</w:t>
      </w:r>
    </w:p>
    <w:p w14:paraId="63316D49" w14:textId="77777777" w:rsidR="008063FB" w:rsidRPr="00CC7C1F" w:rsidRDefault="008063FB" w:rsidP="008063FB">
      <w:pPr>
        <w:numPr>
          <w:ilvl w:val="0"/>
          <w:numId w:val="94"/>
        </w:numPr>
        <w:overflowPunct/>
        <w:autoSpaceDE/>
        <w:autoSpaceDN/>
        <w:adjustRightInd/>
        <w:spacing w:after="0"/>
        <w:textAlignment w:val="auto"/>
        <w:rPr>
          <w:bCs/>
          <w:lang w:val="en-US"/>
        </w:rPr>
      </w:pPr>
      <w:r w:rsidRPr="00CC7C1F">
        <w:rPr>
          <w:rFonts w:eastAsia="等线"/>
          <w:bCs/>
          <w:lang w:val="en-US" w:eastAsia="zh-CN"/>
        </w:rPr>
        <w:t xml:space="preserve">For </w:t>
      </w:r>
      <w:r w:rsidRPr="00CC7C1F">
        <w:rPr>
          <w:bCs/>
          <w:lang w:val="en-US"/>
        </w:rPr>
        <w:t>D2R transmission</w:t>
      </w:r>
      <w:r w:rsidRPr="00CC7C1F">
        <w:rPr>
          <w:rFonts w:eastAsia="等线"/>
          <w:bCs/>
          <w:lang w:val="en-US" w:eastAsia="zh-CN"/>
        </w:rPr>
        <w:t>,</w:t>
      </w:r>
    </w:p>
    <w:p w14:paraId="7A3A672D" w14:textId="77777777" w:rsidR="008063FB" w:rsidRPr="00CC7C1F" w:rsidRDefault="008063FB" w:rsidP="008063FB">
      <w:pPr>
        <w:numPr>
          <w:ilvl w:val="1"/>
          <w:numId w:val="94"/>
        </w:numPr>
        <w:overflowPunct/>
        <w:autoSpaceDE/>
        <w:autoSpaceDN/>
        <w:adjustRightInd/>
        <w:spacing w:after="0"/>
        <w:textAlignment w:val="auto"/>
        <w:rPr>
          <w:bCs/>
          <w:lang w:val="en-US"/>
        </w:rPr>
      </w:pPr>
      <w:r w:rsidRPr="00CC7C1F">
        <w:rPr>
          <w:bCs/>
          <w:lang w:val="en-US"/>
        </w:rPr>
        <w:t>A D2R timing acquisition signal (e.g. D2R preamble) is included at least for timing acquisition and for indicating the start of the D2R transmission in time domain.</w:t>
      </w:r>
    </w:p>
    <w:p w14:paraId="2D952B80" w14:textId="77777777" w:rsidR="008063FB" w:rsidRPr="00CC7C1F" w:rsidRDefault="008063FB" w:rsidP="008063FB">
      <w:pPr>
        <w:numPr>
          <w:ilvl w:val="0"/>
          <w:numId w:val="94"/>
        </w:numPr>
        <w:overflowPunct/>
        <w:autoSpaceDE/>
        <w:autoSpaceDN/>
        <w:adjustRightInd/>
        <w:spacing w:after="0"/>
        <w:textAlignment w:val="auto"/>
        <w:rPr>
          <w:bCs/>
          <w:lang w:val="en-US"/>
        </w:rPr>
      </w:pPr>
      <w:r w:rsidRPr="00CC7C1F">
        <w:rPr>
          <w:bCs/>
          <w:lang w:val="en-US"/>
        </w:rPr>
        <w:t xml:space="preserve">FFS other necessary component(s), e.g. </w:t>
      </w:r>
      <w:proofErr w:type="spellStart"/>
      <w:r w:rsidRPr="00CC7C1F">
        <w:rPr>
          <w:bCs/>
          <w:lang w:val="en-US"/>
        </w:rPr>
        <w:t>midamble</w:t>
      </w:r>
      <w:proofErr w:type="spellEnd"/>
      <w:r w:rsidRPr="00CC7C1F">
        <w:rPr>
          <w:bCs/>
          <w:lang w:val="en-US"/>
        </w:rPr>
        <w:t xml:space="preserve">, </w:t>
      </w:r>
      <w:proofErr w:type="spellStart"/>
      <w:r w:rsidRPr="00CC7C1F">
        <w:rPr>
          <w:bCs/>
          <w:lang w:val="en-US"/>
        </w:rPr>
        <w:t>postamble</w:t>
      </w:r>
      <w:proofErr w:type="spellEnd"/>
      <w:r w:rsidRPr="00CC7C1F">
        <w:rPr>
          <w:bCs/>
          <w:lang w:val="en-US"/>
        </w:rPr>
        <w:t>, periodic sync signal, control fields, guard period</w:t>
      </w:r>
    </w:p>
    <w:p w14:paraId="4EB2949B" w14:textId="77777777" w:rsidR="008063FB" w:rsidRDefault="008063FB" w:rsidP="008063FB">
      <w:pPr>
        <w:rPr>
          <w:lang w:val="en-US" w:eastAsia="x-none"/>
        </w:rPr>
      </w:pPr>
    </w:p>
    <w:p w14:paraId="65B4388A" w14:textId="77777777" w:rsidR="008063FB" w:rsidRPr="00E23A6E" w:rsidRDefault="008063FB" w:rsidP="008063FB">
      <w:pPr>
        <w:snapToGrid w:val="0"/>
        <w:rPr>
          <w:lang w:eastAsia="zh-CN"/>
        </w:rPr>
      </w:pPr>
      <w:r w:rsidRPr="00E23A6E">
        <w:rPr>
          <w:highlight w:val="green"/>
          <w:lang w:eastAsia="zh-CN"/>
        </w:rPr>
        <w:t>Agreement</w:t>
      </w:r>
    </w:p>
    <w:p w14:paraId="4DE9F10E" w14:textId="77777777" w:rsidR="008063FB" w:rsidRPr="00E23A6E" w:rsidRDefault="008063FB" w:rsidP="008063FB">
      <w:pPr>
        <w:snapToGrid w:val="0"/>
        <w:rPr>
          <w:lang w:eastAsia="zh-CN"/>
        </w:rPr>
      </w:pPr>
      <w:r w:rsidRPr="00E23A6E">
        <w:rPr>
          <w:lang w:eastAsia="zh-CN"/>
        </w:rPr>
        <w:t xml:space="preserve">For further discussion, the following terminologies are used for A-IoT for studying </w:t>
      </w:r>
      <w:r w:rsidRPr="00E23A6E">
        <w:rPr>
          <w:bCs/>
        </w:rPr>
        <w:t>processing time aspects</w:t>
      </w:r>
      <w:r w:rsidRPr="00E23A6E">
        <w:rPr>
          <w:lang w:eastAsia="zh-CN"/>
        </w:rPr>
        <w:t>:</w:t>
      </w:r>
    </w:p>
    <w:p w14:paraId="22D187A5" w14:textId="77777777" w:rsidR="008063FB" w:rsidRPr="00E23A6E" w:rsidRDefault="008063FB" w:rsidP="008063FB">
      <w:pPr>
        <w:numPr>
          <w:ilvl w:val="0"/>
          <w:numId w:val="94"/>
        </w:numPr>
        <w:overflowPunct/>
        <w:autoSpaceDE/>
        <w:autoSpaceDN/>
        <w:adjustRightInd/>
        <w:spacing w:after="0"/>
        <w:textAlignment w:val="auto"/>
      </w:pPr>
      <w:r w:rsidRPr="00E23A6E">
        <w:rPr>
          <w:bCs/>
        </w:rPr>
        <w:t>T</w:t>
      </w:r>
      <w:r w:rsidRPr="00E23A6E">
        <w:rPr>
          <w:bCs/>
          <w:vertAlign w:val="subscript"/>
        </w:rPr>
        <w:t>R2D_min</w:t>
      </w:r>
      <w:r w:rsidRPr="00E23A6E">
        <w:rPr>
          <w:bCs/>
        </w:rPr>
        <w:t xml:space="preserve">: Minimum Time between a R2D transmission and the corresponding </w:t>
      </w:r>
      <w:r w:rsidRPr="00E23A6E">
        <w:rPr>
          <w:rFonts w:hint="eastAsia"/>
          <w:bCs/>
        </w:rPr>
        <w:t>D</w:t>
      </w:r>
      <w:r w:rsidRPr="00E23A6E">
        <w:rPr>
          <w:bCs/>
        </w:rPr>
        <w:t>2</w:t>
      </w:r>
      <w:r w:rsidRPr="00E23A6E">
        <w:rPr>
          <w:rFonts w:hint="eastAsia"/>
          <w:bCs/>
        </w:rPr>
        <w:t>R</w:t>
      </w:r>
      <w:r w:rsidRPr="00E23A6E">
        <w:rPr>
          <w:bCs/>
        </w:rPr>
        <w:t xml:space="preserve"> transmission following it. </w:t>
      </w:r>
    </w:p>
    <w:p w14:paraId="5B4D8B73" w14:textId="77777777" w:rsidR="008063FB" w:rsidRPr="00E23A6E" w:rsidRDefault="008063FB" w:rsidP="008063FB">
      <w:pPr>
        <w:numPr>
          <w:ilvl w:val="0"/>
          <w:numId w:val="94"/>
        </w:numPr>
        <w:overflowPunct/>
        <w:autoSpaceDE/>
        <w:autoSpaceDN/>
        <w:adjustRightInd/>
        <w:spacing w:after="0"/>
        <w:textAlignment w:val="auto"/>
      </w:pPr>
      <w:r w:rsidRPr="00E23A6E">
        <w:rPr>
          <w:bCs/>
        </w:rPr>
        <w:t>T</w:t>
      </w:r>
      <w:r w:rsidRPr="00E23A6E">
        <w:rPr>
          <w:bCs/>
          <w:vertAlign w:val="subscript"/>
        </w:rPr>
        <w:t>D2</w:t>
      </w:r>
      <w:r w:rsidRPr="00E23A6E">
        <w:rPr>
          <w:rFonts w:hint="eastAsia"/>
          <w:bCs/>
          <w:vertAlign w:val="subscript"/>
        </w:rPr>
        <w:t>R</w:t>
      </w:r>
      <w:r w:rsidRPr="00E23A6E">
        <w:rPr>
          <w:bCs/>
          <w:vertAlign w:val="subscript"/>
        </w:rPr>
        <w:t>_min</w:t>
      </w:r>
      <w:r w:rsidRPr="00E23A6E">
        <w:rPr>
          <w:rFonts w:ascii="等线" w:eastAsia="等线" w:hAnsi="等线" w:hint="eastAsia"/>
          <w:bCs/>
          <w:lang w:eastAsia="zh-CN"/>
        </w:rPr>
        <w:t>:</w:t>
      </w:r>
      <w:r w:rsidRPr="00E23A6E">
        <w:rPr>
          <w:rFonts w:ascii="等线" w:eastAsia="等线" w:hAnsi="等线"/>
          <w:bCs/>
          <w:lang w:eastAsia="zh-CN"/>
        </w:rPr>
        <w:t xml:space="preserve"> </w:t>
      </w:r>
      <w:r w:rsidRPr="00E23A6E">
        <w:rPr>
          <w:bCs/>
        </w:rPr>
        <w:t xml:space="preserve">Minimum Time between a </w:t>
      </w:r>
      <w:r w:rsidRPr="00E23A6E">
        <w:rPr>
          <w:rFonts w:hint="eastAsia"/>
          <w:bCs/>
        </w:rPr>
        <w:t>D</w:t>
      </w:r>
      <w:r w:rsidRPr="00E23A6E">
        <w:rPr>
          <w:bCs/>
        </w:rPr>
        <w:t>2</w:t>
      </w:r>
      <w:r w:rsidRPr="00E23A6E">
        <w:rPr>
          <w:rFonts w:hint="eastAsia"/>
          <w:bCs/>
        </w:rPr>
        <w:t>R</w:t>
      </w:r>
      <w:r w:rsidRPr="00E23A6E">
        <w:rPr>
          <w:bCs/>
        </w:rPr>
        <w:t xml:space="preserve"> transmission and the corresponding R2D transmission following it.</w:t>
      </w:r>
    </w:p>
    <w:p w14:paraId="48EB91B2" w14:textId="77777777" w:rsidR="008063FB" w:rsidRPr="00E23A6E" w:rsidRDefault="008063FB" w:rsidP="008063FB">
      <w:pPr>
        <w:numPr>
          <w:ilvl w:val="0"/>
          <w:numId w:val="94"/>
        </w:numPr>
        <w:overflowPunct/>
        <w:autoSpaceDE/>
        <w:autoSpaceDN/>
        <w:adjustRightInd/>
        <w:spacing w:after="0"/>
        <w:textAlignment w:val="auto"/>
        <w:rPr>
          <w:bCs/>
        </w:rPr>
      </w:pPr>
      <w:r w:rsidRPr="00E23A6E">
        <w:rPr>
          <w:bCs/>
        </w:rPr>
        <w:lastRenderedPageBreak/>
        <w:t>T</w:t>
      </w:r>
      <w:r w:rsidRPr="00E23A6E">
        <w:rPr>
          <w:bCs/>
          <w:vertAlign w:val="subscript"/>
        </w:rPr>
        <w:t>R2D_R2D_min</w:t>
      </w:r>
      <w:r w:rsidRPr="00E23A6E">
        <w:rPr>
          <w:bCs/>
        </w:rPr>
        <w:t xml:space="preserve">: Minimum Time between two different consecutive </w:t>
      </w:r>
      <w:r w:rsidRPr="00E23A6E">
        <w:rPr>
          <w:rFonts w:hint="eastAsia"/>
          <w:bCs/>
        </w:rPr>
        <w:t>R</w:t>
      </w:r>
      <w:r w:rsidRPr="00E23A6E">
        <w:rPr>
          <w:bCs/>
        </w:rPr>
        <w:t>2</w:t>
      </w:r>
      <w:r w:rsidRPr="00E23A6E">
        <w:rPr>
          <w:rFonts w:hint="eastAsia"/>
          <w:bCs/>
        </w:rPr>
        <w:t>D</w:t>
      </w:r>
      <w:r w:rsidRPr="00E23A6E">
        <w:rPr>
          <w:bCs/>
        </w:rPr>
        <w:t xml:space="preserve"> transmissions to the same A-IoT device. </w:t>
      </w:r>
    </w:p>
    <w:p w14:paraId="1041281E" w14:textId="77777777" w:rsidR="008063FB" w:rsidRPr="00E23A6E" w:rsidRDefault="008063FB" w:rsidP="008063FB">
      <w:pPr>
        <w:numPr>
          <w:ilvl w:val="0"/>
          <w:numId w:val="94"/>
        </w:numPr>
        <w:overflowPunct/>
        <w:autoSpaceDE/>
        <w:autoSpaceDN/>
        <w:adjustRightInd/>
        <w:spacing w:after="0"/>
        <w:textAlignment w:val="auto"/>
        <w:rPr>
          <w:bCs/>
        </w:rPr>
      </w:pPr>
      <w:r w:rsidRPr="00E23A6E">
        <w:rPr>
          <w:bCs/>
        </w:rPr>
        <w:t>T</w:t>
      </w:r>
      <w:r w:rsidRPr="00E23A6E">
        <w:rPr>
          <w:bCs/>
          <w:vertAlign w:val="subscript"/>
        </w:rPr>
        <w:t>D2R_D2R_min</w:t>
      </w:r>
      <w:r w:rsidRPr="00E23A6E">
        <w:rPr>
          <w:bCs/>
        </w:rPr>
        <w:t>: Minimum Time between two different consecutive D2R transmissions from the same A-IoT device.</w:t>
      </w:r>
    </w:p>
    <w:p w14:paraId="2EACC132" w14:textId="77777777" w:rsidR="008063FB" w:rsidRPr="00E23A6E" w:rsidRDefault="008063FB" w:rsidP="008063FB">
      <w:pPr>
        <w:numPr>
          <w:ilvl w:val="0"/>
          <w:numId w:val="94"/>
        </w:numPr>
        <w:overflowPunct/>
        <w:autoSpaceDE/>
        <w:autoSpaceDN/>
        <w:adjustRightInd/>
        <w:spacing w:after="0"/>
        <w:textAlignment w:val="auto"/>
        <w:rPr>
          <w:bCs/>
        </w:rPr>
      </w:pPr>
      <w:r w:rsidRPr="00E23A6E">
        <w:rPr>
          <w:rFonts w:eastAsia="等线"/>
          <w:bCs/>
          <w:lang w:eastAsia="zh-CN"/>
        </w:rPr>
        <w:t xml:space="preserve">The study should consider </w:t>
      </w:r>
      <w:r w:rsidRPr="00E23A6E">
        <w:rPr>
          <w:lang w:eastAsia="zh-CN"/>
        </w:rPr>
        <w:t>at least following aspects</w:t>
      </w:r>
      <w:r w:rsidRPr="00E23A6E">
        <w:rPr>
          <w:rFonts w:eastAsia="等线"/>
          <w:bCs/>
          <w:lang w:eastAsia="zh-CN"/>
        </w:rPr>
        <w:t xml:space="preserve"> </w:t>
      </w:r>
    </w:p>
    <w:p w14:paraId="347C5AC7" w14:textId="77777777" w:rsidR="008063FB" w:rsidRPr="00E23A6E" w:rsidRDefault="008063FB" w:rsidP="008063FB">
      <w:pPr>
        <w:numPr>
          <w:ilvl w:val="1"/>
          <w:numId w:val="94"/>
        </w:numPr>
        <w:overflowPunct/>
        <w:autoSpaceDE/>
        <w:autoSpaceDN/>
        <w:adjustRightInd/>
        <w:spacing w:after="0"/>
        <w:textAlignment w:val="auto"/>
        <w:rPr>
          <w:bCs/>
          <w:lang w:val="en-US"/>
        </w:rPr>
      </w:pPr>
      <w:r w:rsidRPr="00E23A6E">
        <w:rPr>
          <w:bCs/>
          <w:lang w:val="en-US"/>
        </w:rPr>
        <w:t>Implementation restrictions for the existing BS/UE</w:t>
      </w:r>
    </w:p>
    <w:p w14:paraId="21B3664D" w14:textId="77777777" w:rsidR="008063FB" w:rsidRPr="00E23A6E" w:rsidRDefault="008063FB" w:rsidP="008063FB">
      <w:pPr>
        <w:numPr>
          <w:ilvl w:val="1"/>
          <w:numId w:val="94"/>
        </w:numPr>
        <w:overflowPunct/>
        <w:autoSpaceDE/>
        <w:autoSpaceDN/>
        <w:adjustRightInd/>
        <w:spacing w:after="0"/>
        <w:textAlignment w:val="auto"/>
        <w:rPr>
          <w:bCs/>
          <w:lang w:val="en-US"/>
        </w:rPr>
      </w:pPr>
      <w:r w:rsidRPr="00E23A6E">
        <w:rPr>
          <w:rFonts w:hint="eastAsia"/>
          <w:bCs/>
          <w:lang w:val="en-US"/>
        </w:rPr>
        <w:t>[</w:t>
      </w:r>
      <w:r w:rsidRPr="00E23A6E">
        <w:rPr>
          <w:bCs/>
          <w:lang w:val="en-US"/>
        </w:rPr>
        <w:t>Processing time is common or different for different A-IoT devices]</w:t>
      </w:r>
    </w:p>
    <w:p w14:paraId="7A6861EC" w14:textId="77777777" w:rsidR="008063FB" w:rsidRPr="00E23A6E" w:rsidRDefault="008063FB" w:rsidP="008063FB">
      <w:pPr>
        <w:numPr>
          <w:ilvl w:val="1"/>
          <w:numId w:val="94"/>
        </w:numPr>
        <w:overflowPunct/>
        <w:autoSpaceDE/>
        <w:autoSpaceDN/>
        <w:adjustRightInd/>
        <w:spacing w:after="0"/>
        <w:textAlignment w:val="auto"/>
        <w:rPr>
          <w:bCs/>
          <w:lang w:val="en-US"/>
        </w:rPr>
      </w:pPr>
      <w:r w:rsidRPr="00E23A6E">
        <w:rPr>
          <w:bCs/>
          <w:lang w:val="en-US"/>
        </w:rPr>
        <w:t>[Processing time for different traffic types</w:t>
      </w:r>
      <w:r w:rsidRPr="00E23A6E">
        <w:rPr>
          <w:rFonts w:hint="eastAsia"/>
          <w:bCs/>
          <w:lang w:val="en-US"/>
        </w:rPr>
        <w:t>/</w:t>
      </w:r>
      <w:r w:rsidRPr="00E23A6E">
        <w:rPr>
          <w:bCs/>
          <w:lang w:val="en-US"/>
        </w:rPr>
        <w:t xml:space="preserve">command types (e.g. DT or DO-DTT) and/or different use case (e.g., Inventory or Command)] </w:t>
      </w:r>
    </w:p>
    <w:p w14:paraId="1181A5A8" w14:textId="77777777" w:rsidR="008063FB" w:rsidRPr="00E23A6E" w:rsidRDefault="008063FB" w:rsidP="008063FB">
      <w:pPr>
        <w:numPr>
          <w:ilvl w:val="0"/>
          <w:numId w:val="94"/>
        </w:numPr>
        <w:overflowPunct/>
        <w:autoSpaceDE/>
        <w:autoSpaceDN/>
        <w:adjustRightInd/>
        <w:spacing w:after="0"/>
        <w:textAlignment w:val="auto"/>
        <w:rPr>
          <w:bCs/>
        </w:rPr>
      </w:pPr>
      <w:r w:rsidRPr="00E23A6E">
        <w:rPr>
          <w:rFonts w:eastAsia="等线" w:hint="eastAsia"/>
          <w:bCs/>
          <w:lang w:eastAsia="zh-CN"/>
        </w:rPr>
        <w:t>F</w:t>
      </w:r>
      <w:r w:rsidRPr="00E23A6E">
        <w:rPr>
          <w:rFonts w:eastAsia="等线"/>
          <w:bCs/>
          <w:lang w:eastAsia="zh-CN"/>
        </w:rPr>
        <w:t xml:space="preserve">FS other timing aspects </w:t>
      </w:r>
    </w:p>
    <w:p w14:paraId="5B861D28" w14:textId="77777777" w:rsidR="00EE18F4" w:rsidRPr="008063FB" w:rsidRDefault="00EE18F4" w:rsidP="005447F6">
      <w:pPr>
        <w:rPr>
          <w:rFonts w:eastAsia="Yu Mincho"/>
          <w:lang w:val="en-US" w:eastAsia="ja-JP"/>
        </w:rPr>
      </w:pPr>
    </w:p>
    <w:p w14:paraId="6401C6F0" w14:textId="77777777" w:rsidR="00EE18F4" w:rsidRDefault="00EE18F4" w:rsidP="005447F6">
      <w:pPr>
        <w:rPr>
          <w:rFonts w:eastAsia="Yu Mincho"/>
          <w:lang w:eastAsia="ja-JP"/>
        </w:rPr>
      </w:pPr>
    </w:p>
    <w:p w14:paraId="041E1987" w14:textId="51C584F0" w:rsidR="00EE18F4" w:rsidRPr="00B6223A" w:rsidRDefault="00EE18F4" w:rsidP="00EE18F4">
      <w:pPr>
        <w:pStyle w:val="50"/>
        <w:rPr>
          <w:rFonts w:eastAsia="Arial" w:cs="Arial"/>
          <w:szCs w:val="22"/>
        </w:rPr>
      </w:pPr>
      <w:r>
        <w:rPr>
          <w:rFonts w:eastAsia="Arial" w:cs="Arial"/>
          <w:szCs w:val="22"/>
        </w:rPr>
        <w:t>2.1.1.5</w:t>
      </w:r>
      <w:r>
        <w:rPr>
          <w:lang w:eastAsia="ja-JP"/>
        </w:rPr>
        <w:tab/>
      </w:r>
      <w:bookmarkStart w:id="6" w:name="_Toc156813310"/>
      <w:r w:rsidRPr="00C10B1F">
        <w:rPr>
          <w:lang w:val="en-US"/>
        </w:rPr>
        <w:t xml:space="preserve">Downlink </w:t>
      </w:r>
      <w:r>
        <w:rPr>
          <w:lang w:val="en-US"/>
        </w:rPr>
        <w:t xml:space="preserve">and uplink </w:t>
      </w:r>
      <w:r w:rsidRPr="00C10B1F">
        <w:rPr>
          <w:lang w:val="en-US"/>
        </w:rPr>
        <w:t>channel/signal aspects</w:t>
      </w:r>
      <w:bookmarkEnd w:id="6"/>
    </w:p>
    <w:p w14:paraId="1AEC156F" w14:textId="77777777" w:rsidR="00981112" w:rsidRPr="00CC7C1F" w:rsidRDefault="00981112" w:rsidP="00981112">
      <w:pPr>
        <w:rPr>
          <w:lang w:eastAsia="x-none"/>
        </w:rPr>
      </w:pPr>
      <w:r w:rsidRPr="00CC7C1F">
        <w:rPr>
          <w:highlight w:val="green"/>
          <w:lang w:eastAsia="x-none"/>
        </w:rPr>
        <w:t>Agreement</w:t>
      </w:r>
    </w:p>
    <w:p w14:paraId="6DFF052F" w14:textId="77777777" w:rsidR="00981112" w:rsidRPr="00CC7C1F" w:rsidRDefault="00981112" w:rsidP="00981112">
      <w:r w:rsidRPr="00CC7C1F">
        <w:t xml:space="preserve">For ambient IoT devices, a </w:t>
      </w:r>
      <w:r w:rsidRPr="00CC7C1F">
        <w:rPr>
          <w:color w:val="000000"/>
        </w:rPr>
        <w:t xml:space="preserve">dedicated physical </w:t>
      </w:r>
      <w:r w:rsidRPr="00CC7C1F">
        <w:t>broadcast channel for R2D, e.g. PBCH-like, is not considered for study.</w:t>
      </w:r>
    </w:p>
    <w:p w14:paraId="6B76CF50" w14:textId="77777777" w:rsidR="00981112" w:rsidRPr="00CC7C1F" w:rsidRDefault="00981112" w:rsidP="00981112">
      <w:pPr>
        <w:rPr>
          <w:lang w:eastAsia="x-none"/>
        </w:rPr>
      </w:pPr>
    </w:p>
    <w:p w14:paraId="47FC17FD" w14:textId="77777777" w:rsidR="00981112" w:rsidRPr="00CC7C1F" w:rsidRDefault="00981112" w:rsidP="00981112">
      <w:pPr>
        <w:rPr>
          <w:lang w:eastAsia="x-none"/>
        </w:rPr>
      </w:pPr>
      <w:r w:rsidRPr="00CC7C1F">
        <w:rPr>
          <w:highlight w:val="green"/>
          <w:lang w:eastAsia="x-none"/>
        </w:rPr>
        <w:t>Agreement</w:t>
      </w:r>
    </w:p>
    <w:p w14:paraId="2D311C5A" w14:textId="77777777" w:rsidR="00981112" w:rsidRPr="00CC7C1F" w:rsidRDefault="00981112" w:rsidP="00981112">
      <w:pPr>
        <w:rPr>
          <w:color w:val="FF0000"/>
        </w:rPr>
      </w:pPr>
      <w:r w:rsidRPr="00CC7C1F">
        <w:t>For ambient IoT devices, at least for R2D data transmission, a physical channel (PRDCH) is studied,</w:t>
      </w:r>
    </w:p>
    <w:p w14:paraId="5019818F" w14:textId="77777777" w:rsidR="00981112" w:rsidRPr="00CC7C1F" w:rsidRDefault="00981112" w:rsidP="00981112">
      <w:pPr>
        <w:pStyle w:val="aff9"/>
        <w:widowControl/>
        <w:numPr>
          <w:ilvl w:val="1"/>
          <w:numId w:val="95"/>
        </w:numPr>
        <w:autoSpaceDE w:val="0"/>
        <w:autoSpaceDN w:val="0"/>
        <w:adjustRightInd w:val="0"/>
        <w:snapToGrid w:val="0"/>
        <w:ind w:leftChars="0"/>
        <w:contextualSpacing/>
        <w:rPr>
          <w:szCs w:val="20"/>
        </w:rPr>
      </w:pPr>
      <w:r w:rsidRPr="00CC7C1F">
        <w:rPr>
          <w:szCs w:val="20"/>
        </w:rPr>
        <w:t>System information (if defined) is transmitted on the PRDCH</w:t>
      </w:r>
    </w:p>
    <w:p w14:paraId="7D8C351F" w14:textId="77777777" w:rsidR="00981112" w:rsidRPr="00CC7C1F" w:rsidRDefault="00981112" w:rsidP="00981112">
      <w:pPr>
        <w:pStyle w:val="aff9"/>
        <w:widowControl/>
        <w:numPr>
          <w:ilvl w:val="1"/>
          <w:numId w:val="95"/>
        </w:numPr>
        <w:autoSpaceDE w:val="0"/>
        <w:autoSpaceDN w:val="0"/>
        <w:adjustRightInd w:val="0"/>
        <w:snapToGrid w:val="0"/>
        <w:ind w:leftChars="0"/>
        <w:contextualSpacing/>
        <w:rPr>
          <w:szCs w:val="20"/>
        </w:rPr>
      </w:pPr>
      <w:r w:rsidRPr="00CC7C1F">
        <w:rPr>
          <w:szCs w:val="20"/>
        </w:rPr>
        <w:t>FFS Whether/how control information is transmitted on the PRDCH</w:t>
      </w:r>
    </w:p>
    <w:p w14:paraId="06DECEDE" w14:textId="77777777" w:rsidR="00981112" w:rsidRPr="00CC7C1F" w:rsidRDefault="00981112" w:rsidP="00981112">
      <w:pPr>
        <w:pStyle w:val="aff9"/>
        <w:widowControl/>
        <w:numPr>
          <w:ilvl w:val="0"/>
          <w:numId w:val="95"/>
        </w:numPr>
        <w:autoSpaceDE w:val="0"/>
        <w:autoSpaceDN w:val="0"/>
        <w:adjustRightInd w:val="0"/>
        <w:snapToGrid w:val="0"/>
        <w:ind w:leftChars="0"/>
        <w:contextualSpacing/>
        <w:rPr>
          <w:szCs w:val="20"/>
        </w:rPr>
      </w:pPr>
      <w:r w:rsidRPr="00CC7C1F">
        <w:rPr>
          <w:rFonts w:hint="eastAsia"/>
          <w:szCs w:val="20"/>
        </w:rPr>
        <w:t>N</w:t>
      </w:r>
      <w:r w:rsidRPr="00CC7C1F">
        <w:rPr>
          <w:szCs w:val="20"/>
        </w:rPr>
        <w:t>ote: the naming of PRDCH is used for the sake of the study</w:t>
      </w:r>
    </w:p>
    <w:p w14:paraId="2CB2BDA4" w14:textId="77777777" w:rsidR="00981112" w:rsidRDefault="00981112" w:rsidP="00981112">
      <w:pPr>
        <w:rPr>
          <w:lang w:eastAsia="x-none"/>
        </w:rPr>
      </w:pPr>
    </w:p>
    <w:p w14:paraId="7F993383" w14:textId="77777777" w:rsidR="00981112" w:rsidRDefault="00981112" w:rsidP="00981112">
      <w:pPr>
        <w:pStyle w:val="0Maintext"/>
        <w:rPr>
          <w:lang w:eastAsia="zh-CN"/>
        </w:rPr>
      </w:pPr>
      <w:r w:rsidRPr="000A5ADB">
        <w:rPr>
          <w:highlight w:val="green"/>
          <w:lang w:eastAsia="zh-CN"/>
        </w:rPr>
        <w:t>Agreement</w:t>
      </w:r>
    </w:p>
    <w:p w14:paraId="335A146A" w14:textId="77777777" w:rsidR="00981112" w:rsidRPr="00E23A6E" w:rsidRDefault="00981112" w:rsidP="00981112">
      <w:pPr>
        <w:rPr>
          <w:color w:val="FF0000"/>
        </w:rPr>
      </w:pPr>
      <w:r w:rsidRPr="00E23A6E">
        <w:t>For ambient IoT devices, at least for D2R data transmission, a physical channel (PDRCH) is studied along with the following,</w:t>
      </w:r>
    </w:p>
    <w:p w14:paraId="21CDE8AC" w14:textId="77777777" w:rsidR="00981112" w:rsidRPr="00E23A6E" w:rsidRDefault="00981112" w:rsidP="00981112">
      <w:pPr>
        <w:pStyle w:val="aff9"/>
        <w:widowControl/>
        <w:numPr>
          <w:ilvl w:val="0"/>
          <w:numId w:val="95"/>
        </w:numPr>
        <w:autoSpaceDE w:val="0"/>
        <w:autoSpaceDN w:val="0"/>
        <w:adjustRightInd w:val="0"/>
        <w:snapToGrid w:val="0"/>
        <w:ind w:leftChars="0"/>
        <w:contextualSpacing/>
        <w:rPr>
          <w:szCs w:val="20"/>
        </w:rPr>
      </w:pPr>
      <w:r w:rsidRPr="00E23A6E">
        <w:rPr>
          <w:szCs w:val="20"/>
        </w:rPr>
        <w:t>Response transmitted from device to reader during contention-based access procedure is transmitted on the PDRCH</w:t>
      </w:r>
    </w:p>
    <w:p w14:paraId="7363D0DE" w14:textId="77777777" w:rsidR="00981112" w:rsidRPr="00E23A6E" w:rsidRDefault="00981112" w:rsidP="00981112">
      <w:pPr>
        <w:pStyle w:val="aff9"/>
        <w:widowControl/>
        <w:numPr>
          <w:ilvl w:val="1"/>
          <w:numId w:val="95"/>
        </w:numPr>
        <w:autoSpaceDE w:val="0"/>
        <w:autoSpaceDN w:val="0"/>
        <w:adjustRightInd w:val="0"/>
        <w:snapToGrid w:val="0"/>
        <w:ind w:leftChars="0"/>
        <w:contextualSpacing/>
        <w:rPr>
          <w:szCs w:val="20"/>
        </w:rPr>
      </w:pPr>
      <w:r w:rsidRPr="00E23A6E">
        <w:rPr>
          <w:szCs w:val="20"/>
        </w:rPr>
        <w:t>FFS: Details of response</w:t>
      </w:r>
    </w:p>
    <w:p w14:paraId="5750D24D" w14:textId="77777777" w:rsidR="00981112" w:rsidRPr="00E23A6E" w:rsidRDefault="00981112" w:rsidP="00981112">
      <w:pPr>
        <w:pStyle w:val="aff9"/>
        <w:widowControl/>
        <w:numPr>
          <w:ilvl w:val="0"/>
          <w:numId w:val="95"/>
        </w:numPr>
        <w:autoSpaceDE w:val="0"/>
        <w:autoSpaceDN w:val="0"/>
        <w:adjustRightInd w:val="0"/>
        <w:snapToGrid w:val="0"/>
        <w:ind w:leftChars="0"/>
        <w:contextualSpacing/>
        <w:rPr>
          <w:szCs w:val="20"/>
        </w:rPr>
      </w:pPr>
      <w:r w:rsidRPr="00E23A6E">
        <w:rPr>
          <w:szCs w:val="20"/>
        </w:rPr>
        <w:t>FFS Whether/how/what D2R control information (if defined) is transmitted on the PDRCH</w:t>
      </w:r>
    </w:p>
    <w:p w14:paraId="52A0C557" w14:textId="77777777" w:rsidR="00981112" w:rsidRPr="00E23A6E" w:rsidRDefault="00981112" w:rsidP="00981112">
      <w:pPr>
        <w:pStyle w:val="aff9"/>
        <w:widowControl/>
        <w:numPr>
          <w:ilvl w:val="0"/>
          <w:numId w:val="95"/>
        </w:numPr>
        <w:autoSpaceDE w:val="0"/>
        <w:autoSpaceDN w:val="0"/>
        <w:adjustRightInd w:val="0"/>
        <w:snapToGrid w:val="0"/>
        <w:ind w:leftChars="0"/>
        <w:contextualSpacing/>
        <w:rPr>
          <w:szCs w:val="20"/>
        </w:rPr>
      </w:pPr>
      <w:r w:rsidRPr="00E23A6E">
        <w:rPr>
          <w:rFonts w:hint="eastAsia"/>
          <w:szCs w:val="20"/>
        </w:rPr>
        <w:t>N</w:t>
      </w:r>
      <w:r w:rsidRPr="00E23A6E">
        <w:rPr>
          <w:szCs w:val="20"/>
        </w:rPr>
        <w:t>ote: the naming of PDRCH is used for the sake of the study</w:t>
      </w:r>
    </w:p>
    <w:p w14:paraId="4D2AF5A2" w14:textId="77777777" w:rsidR="00EE18F4" w:rsidRPr="00981112" w:rsidRDefault="00EE18F4" w:rsidP="005447F6">
      <w:pPr>
        <w:rPr>
          <w:rFonts w:eastAsia="Yu Mincho"/>
          <w:lang w:eastAsia="ja-JP"/>
        </w:rPr>
      </w:pPr>
    </w:p>
    <w:p w14:paraId="4D426B8D" w14:textId="77777777" w:rsidR="00EE18F4" w:rsidRDefault="00EE18F4" w:rsidP="005447F6">
      <w:pPr>
        <w:rPr>
          <w:rFonts w:eastAsia="Yu Mincho"/>
          <w:lang w:eastAsia="ja-JP"/>
        </w:rPr>
      </w:pPr>
    </w:p>
    <w:p w14:paraId="6036378A" w14:textId="295ADDA4" w:rsidR="00EE18F4" w:rsidRPr="00B6223A" w:rsidRDefault="00EE18F4" w:rsidP="00EE18F4">
      <w:pPr>
        <w:pStyle w:val="50"/>
        <w:rPr>
          <w:rFonts w:eastAsia="Arial" w:cs="Arial"/>
          <w:szCs w:val="22"/>
        </w:rPr>
      </w:pPr>
      <w:r>
        <w:rPr>
          <w:rFonts w:eastAsia="Arial" w:cs="Arial"/>
          <w:szCs w:val="22"/>
        </w:rPr>
        <w:t>2.1.1.6</w:t>
      </w:r>
      <w:r>
        <w:rPr>
          <w:lang w:eastAsia="ja-JP"/>
        </w:rPr>
        <w:tab/>
      </w:r>
      <w:bookmarkStart w:id="7" w:name="_Toc156813311"/>
      <w:r>
        <w:rPr>
          <w:lang w:val="en-US"/>
        </w:rPr>
        <w:t>Waveform c</w:t>
      </w:r>
      <w:r w:rsidRPr="00C10B1F">
        <w:rPr>
          <w:lang w:val="en-US"/>
        </w:rPr>
        <w:t>haracteristics of carrier-wave provided externally to the Ambient IoT device</w:t>
      </w:r>
      <w:bookmarkEnd w:id="7"/>
    </w:p>
    <w:p w14:paraId="242BE5DF" w14:textId="77777777" w:rsidR="0021579B" w:rsidRDefault="0021579B" w:rsidP="0021579B">
      <w:r w:rsidRPr="00CC16B5">
        <w:rPr>
          <w:highlight w:val="green"/>
        </w:rPr>
        <w:t>Agreement</w:t>
      </w:r>
    </w:p>
    <w:p w14:paraId="431E5CFA" w14:textId="77777777" w:rsidR="0021579B" w:rsidRPr="00CC16B5" w:rsidRDefault="0021579B" w:rsidP="0021579B">
      <w:r w:rsidRPr="00CC16B5">
        <w:t>For R19 A-IoT study item, at least single-tone unmodulated sinusoid waveform is a candidate waveform for carrier wave for D2R backscattering.</w:t>
      </w:r>
    </w:p>
    <w:p w14:paraId="7EE1A8CD" w14:textId="77777777" w:rsidR="0021579B" w:rsidRDefault="0021579B" w:rsidP="0021579B"/>
    <w:p w14:paraId="3215B357" w14:textId="77777777" w:rsidR="0021579B" w:rsidRDefault="0021579B" w:rsidP="0021579B">
      <w:r w:rsidRPr="00CC16B5">
        <w:rPr>
          <w:highlight w:val="green"/>
        </w:rPr>
        <w:t>Agreement</w:t>
      </w:r>
    </w:p>
    <w:p w14:paraId="058DD59E" w14:textId="77777777" w:rsidR="0021579B" w:rsidRPr="00D26B44" w:rsidRDefault="0021579B" w:rsidP="0021579B">
      <w:pPr>
        <w:rPr>
          <w:bCs/>
          <w:sz w:val="22"/>
        </w:rPr>
      </w:pPr>
      <w:r w:rsidRPr="00F548AB">
        <w:rPr>
          <w:bCs/>
        </w:rPr>
        <w:t>For R19 A-IoT study item, multi-tone waveforms for carrier wave for D2R backscattering can be studied.</w:t>
      </w:r>
    </w:p>
    <w:p w14:paraId="2D48CD0A" w14:textId="77777777" w:rsidR="0021579B" w:rsidRDefault="0021579B" w:rsidP="0021579B"/>
    <w:p w14:paraId="5CEECCC7" w14:textId="77777777" w:rsidR="0021579B" w:rsidRPr="00E23A6E" w:rsidRDefault="0021579B" w:rsidP="0021579B">
      <w:pPr>
        <w:rPr>
          <w:bCs/>
          <w:highlight w:val="green"/>
        </w:rPr>
      </w:pPr>
      <w:r w:rsidRPr="00E23A6E">
        <w:rPr>
          <w:bCs/>
          <w:highlight w:val="green"/>
        </w:rPr>
        <w:t>Agreement</w:t>
      </w:r>
    </w:p>
    <w:p w14:paraId="5032C775" w14:textId="77777777" w:rsidR="0021579B" w:rsidRPr="004E0340" w:rsidRDefault="0021579B" w:rsidP="00610E23">
      <w:pPr>
        <w:spacing w:after="0"/>
        <w:rPr>
          <w:bCs/>
          <w:highlight w:val="yellow"/>
        </w:rPr>
      </w:pPr>
      <w:r w:rsidRPr="004E0340">
        <w:rPr>
          <w:bCs/>
        </w:rPr>
        <w:t xml:space="preserve">For the case that D2R backscattering is transmitted in the same carrier as CW for D2R backscattering, and for topology 1, the following cases for CW transmission </w:t>
      </w:r>
      <w:r w:rsidRPr="004E0340">
        <w:rPr>
          <w:rFonts w:hint="eastAsia"/>
          <w:bCs/>
          <w:lang w:eastAsia="zh-CN"/>
        </w:rPr>
        <w:t>are</w:t>
      </w:r>
      <w:r w:rsidRPr="004E0340">
        <w:rPr>
          <w:bCs/>
        </w:rPr>
        <w:t xml:space="preserve"> studied.</w:t>
      </w:r>
    </w:p>
    <w:p w14:paraId="471AB330" w14:textId="77777777" w:rsidR="0021579B" w:rsidRPr="004E0340" w:rsidRDefault="0021579B" w:rsidP="0021579B">
      <w:pPr>
        <w:pStyle w:val="aff9"/>
        <w:widowControl/>
        <w:numPr>
          <w:ilvl w:val="0"/>
          <w:numId w:val="95"/>
        </w:numPr>
        <w:autoSpaceDE w:val="0"/>
        <w:autoSpaceDN w:val="0"/>
        <w:adjustRightInd w:val="0"/>
        <w:snapToGrid w:val="0"/>
        <w:ind w:leftChars="0"/>
        <w:contextualSpacing/>
        <w:rPr>
          <w:rFonts w:ascii="Times New Roman" w:hAnsi="Times New Roman"/>
          <w:sz w:val="20"/>
          <w:szCs w:val="20"/>
        </w:rPr>
      </w:pPr>
      <w:r w:rsidRPr="004E0340">
        <w:rPr>
          <w:rFonts w:ascii="Times New Roman" w:hAnsi="Times New Roman"/>
          <w:sz w:val="20"/>
          <w:szCs w:val="20"/>
        </w:rPr>
        <w:t>Case 1-1: CW is transmitted from inside the topology, transmitted in DL spectrum</w:t>
      </w:r>
    </w:p>
    <w:p w14:paraId="6659108D" w14:textId="77777777" w:rsidR="0021579B" w:rsidRPr="004E0340" w:rsidRDefault="0021579B" w:rsidP="0021579B">
      <w:pPr>
        <w:pStyle w:val="aff9"/>
        <w:widowControl/>
        <w:numPr>
          <w:ilvl w:val="0"/>
          <w:numId w:val="95"/>
        </w:numPr>
        <w:autoSpaceDE w:val="0"/>
        <w:autoSpaceDN w:val="0"/>
        <w:adjustRightInd w:val="0"/>
        <w:snapToGrid w:val="0"/>
        <w:ind w:leftChars="0"/>
        <w:contextualSpacing/>
        <w:rPr>
          <w:rFonts w:ascii="Times New Roman" w:hAnsi="Times New Roman"/>
          <w:sz w:val="20"/>
          <w:szCs w:val="20"/>
        </w:rPr>
      </w:pPr>
      <w:r w:rsidRPr="004E0340">
        <w:rPr>
          <w:rFonts w:ascii="Times New Roman" w:hAnsi="Times New Roman"/>
          <w:sz w:val="20"/>
          <w:szCs w:val="20"/>
        </w:rPr>
        <w:t>Case 1-2: CW is transmitted from inside the topology, transmitted in UL spectrum</w:t>
      </w:r>
    </w:p>
    <w:p w14:paraId="01DCE272" w14:textId="77777777" w:rsidR="0021579B" w:rsidRPr="004E0340" w:rsidRDefault="0021579B" w:rsidP="0021579B">
      <w:pPr>
        <w:pStyle w:val="aff9"/>
        <w:widowControl/>
        <w:numPr>
          <w:ilvl w:val="0"/>
          <w:numId w:val="95"/>
        </w:numPr>
        <w:autoSpaceDE w:val="0"/>
        <w:autoSpaceDN w:val="0"/>
        <w:adjustRightInd w:val="0"/>
        <w:snapToGrid w:val="0"/>
        <w:ind w:leftChars="0"/>
        <w:contextualSpacing/>
        <w:rPr>
          <w:rFonts w:ascii="Times New Roman" w:hAnsi="Times New Roman"/>
          <w:sz w:val="20"/>
          <w:szCs w:val="20"/>
        </w:rPr>
      </w:pPr>
      <w:r w:rsidRPr="004E0340">
        <w:rPr>
          <w:rFonts w:ascii="Times New Roman" w:hAnsi="Times New Roman"/>
          <w:sz w:val="20"/>
          <w:szCs w:val="20"/>
        </w:rPr>
        <w:t>Case 1-4: CW is transmitted from outside the topology, transmitted in UL spectrum</w:t>
      </w:r>
    </w:p>
    <w:p w14:paraId="11E7CE23" w14:textId="77777777" w:rsidR="0021579B" w:rsidRDefault="0021579B" w:rsidP="0021579B"/>
    <w:p w14:paraId="04DBDA54" w14:textId="77777777" w:rsidR="0021579B" w:rsidRPr="00E23A6E" w:rsidRDefault="0021579B" w:rsidP="0021579B">
      <w:pPr>
        <w:rPr>
          <w:bCs/>
          <w:highlight w:val="green"/>
        </w:rPr>
      </w:pPr>
      <w:r w:rsidRPr="00E23A6E">
        <w:rPr>
          <w:bCs/>
          <w:highlight w:val="green"/>
        </w:rPr>
        <w:t>Agreement</w:t>
      </w:r>
    </w:p>
    <w:p w14:paraId="0153892F" w14:textId="77777777" w:rsidR="0021579B" w:rsidRPr="008D08FF" w:rsidRDefault="0021579B" w:rsidP="00610E23">
      <w:pPr>
        <w:spacing w:after="0"/>
        <w:rPr>
          <w:bCs/>
          <w:highlight w:val="yellow"/>
        </w:rPr>
      </w:pPr>
      <w:r w:rsidRPr="008D08FF">
        <w:rPr>
          <w:bCs/>
        </w:rPr>
        <w:lastRenderedPageBreak/>
        <w:t>For the case that D2R backscattering is transmitted in the same carrier as CW for D2R backscattering, and for topology 2, the following cases for CW transmission are studied.</w:t>
      </w:r>
    </w:p>
    <w:p w14:paraId="7CC27A2E" w14:textId="77777777" w:rsidR="0021579B" w:rsidRPr="004E0340" w:rsidRDefault="0021579B" w:rsidP="0021579B">
      <w:pPr>
        <w:pStyle w:val="aff9"/>
        <w:widowControl/>
        <w:numPr>
          <w:ilvl w:val="0"/>
          <w:numId w:val="95"/>
        </w:numPr>
        <w:autoSpaceDE w:val="0"/>
        <w:autoSpaceDN w:val="0"/>
        <w:adjustRightInd w:val="0"/>
        <w:snapToGrid w:val="0"/>
        <w:ind w:leftChars="0"/>
        <w:contextualSpacing/>
        <w:rPr>
          <w:rFonts w:ascii="Times New Roman" w:hAnsi="Times New Roman"/>
          <w:sz w:val="20"/>
          <w:szCs w:val="20"/>
        </w:rPr>
      </w:pPr>
      <w:r w:rsidRPr="004E0340">
        <w:rPr>
          <w:rFonts w:ascii="Times New Roman" w:hAnsi="Times New Roman"/>
          <w:sz w:val="20"/>
          <w:szCs w:val="20"/>
        </w:rPr>
        <w:t>Case 2-2: CW is transmitted from inside the topology (i.e., intermediate UE), transmitted in UL spectrum</w:t>
      </w:r>
    </w:p>
    <w:p w14:paraId="4BD63A10" w14:textId="77777777" w:rsidR="0021579B" w:rsidRPr="004E0340" w:rsidRDefault="0021579B" w:rsidP="0021579B">
      <w:pPr>
        <w:pStyle w:val="aff9"/>
        <w:widowControl/>
        <w:numPr>
          <w:ilvl w:val="0"/>
          <w:numId w:val="95"/>
        </w:numPr>
        <w:autoSpaceDE w:val="0"/>
        <w:autoSpaceDN w:val="0"/>
        <w:adjustRightInd w:val="0"/>
        <w:snapToGrid w:val="0"/>
        <w:ind w:leftChars="0"/>
        <w:contextualSpacing/>
        <w:rPr>
          <w:rFonts w:ascii="Times New Roman" w:hAnsi="Times New Roman"/>
          <w:sz w:val="20"/>
          <w:szCs w:val="20"/>
        </w:rPr>
      </w:pPr>
      <w:r w:rsidRPr="004E0340">
        <w:rPr>
          <w:rFonts w:ascii="Times New Roman" w:hAnsi="Times New Roman"/>
          <w:sz w:val="20"/>
          <w:szCs w:val="20"/>
        </w:rPr>
        <w:t xml:space="preserve">Case 2-3: CW is transmitted from outside the topology, transmitted in DL spectrum </w:t>
      </w:r>
    </w:p>
    <w:p w14:paraId="747E46DC" w14:textId="77777777" w:rsidR="0021579B" w:rsidRPr="004E0340" w:rsidRDefault="0021579B" w:rsidP="0021579B">
      <w:pPr>
        <w:pStyle w:val="aff9"/>
        <w:widowControl/>
        <w:numPr>
          <w:ilvl w:val="0"/>
          <w:numId w:val="95"/>
        </w:numPr>
        <w:autoSpaceDE w:val="0"/>
        <w:autoSpaceDN w:val="0"/>
        <w:adjustRightInd w:val="0"/>
        <w:snapToGrid w:val="0"/>
        <w:ind w:leftChars="0"/>
        <w:contextualSpacing/>
        <w:rPr>
          <w:rFonts w:ascii="Times New Roman" w:hAnsi="Times New Roman"/>
          <w:sz w:val="20"/>
          <w:szCs w:val="20"/>
        </w:rPr>
      </w:pPr>
      <w:r w:rsidRPr="004E0340">
        <w:rPr>
          <w:rFonts w:ascii="Times New Roman" w:hAnsi="Times New Roman"/>
          <w:sz w:val="20"/>
          <w:szCs w:val="20"/>
        </w:rPr>
        <w:t>Case 2-4: CW is transmitted from outside the topology, transmitted in UL spectrum</w:t>
      </w:r>
    </w:p>
    <w:p w14:paraId="2B7157F7" w14:textId="77777777" w:rsidR="0021579B" w:rsidRPr="00F75F4A" w:rsidRDefault="0021579B" w:rsidP="0021579B"/>
    <w:p w14:paraId="075B9A2C" w14:textId="77777777" w:rsidR="00EE18F4" w:rsidRPr="0021579B" w:rsidRDefault="00EE18F4" w:rsidP="005447F6">
      <w:pPr>
        <w:rPr>
          <w:rFonts w:eastAsia="Yu Mincho"/>
          <w:lang w:eastAsia="ja-JP"/>
        </w:rPr>
      </w:pPr>
    </w:p>
    <w:p w14:paraId="5840400F" w14:textId="6D71DA39" w:rsidR="00F151F2" w:rsidRDefault="00F151F2" w:rsidP="00F151F2">
      <w:pPr>
        <w:pStyle w:val="40"/>
        <w:rPr>
          <w:lang w:eastAsia="ja-JP"/>
        </w:rPr>
      </w:pPr>
      <w:r>
        <w:rPr>
          <w:lang w:eastAsia="ja-JP"/>
        </w:rPr>
        <w:t>2.1.2</w:t>
      </w:r>
      <w:r>
        <w:rPr>
          <w:lang w:eastAsia="ja-JP"/>
        </w:rPr>
        <w:tab/>
        <w:t>Remaining Open issues</w:t>
      </w:r>
    </w:p>
    <w:p w14:paraId="7E2C339A" w14:textId="00C498C1" w:rsidR="00B6223A" w:rsidRDefault="00B6223A" w:rsidP="009572A9">
      <w:pPr>
        <w:tabs>
          <w:tab w:val="left" w:pos="720"/>
          <w:tab w:val="left" w:pos="1440"/>
        </w:tabs>
        <w:rPr>
          <w:lang w:eastAsia="ja-JP"/>
        </w:rPr>
      </w:pPr>
      <w:r>
        <w:rPr>
          <w:lang w:eastAsia="ja-JP"/>
        </w:rPr>
        <w:t>The following opens need to be addressed in RAN1:</w:t>
      </w:r>
    </w:p>
    <w:p w14:paraId="0306A30C" w14:textId="77777777" w:rsidR="008E50EB" w:rsidRPr="00820FC2" w:rsidRDefault="008E50EB" w:rsidP="008E50EB">
      <w:pPr>
        <w:numPr>
          <w:ilvl w:val="0"/>
          <w:numId w:val="96"/>
        </w:numPr>
        <w:spacing w:after="120"/>
        <w:ind w:right="-96"/>
        <w:jc w:val="both"/>
        <w:rPr>
          <w:rFonts w:eastAsia="宋体"/>
          <w:lang w:val="en-US" w:eastAsia="ja-JP"/>
        </w:rPr>
      </w:pPr>
      <w:r w:rsidRPr="00820FC2">
        <w:rPr>
          <w:rFonts w:eastAsia="宋体"/>
          <w:lang w:val="en-US" w:eastAsia="ja-JP"/>
        </w:rPr>
        <w:t>Evaluation assumptions</w:t>
      </w:r>
    </w:p>
    <w:p w14:paraId="30A9A9F3" w14:textId="77777777" w:rsidR="008E50EB" w:rsidRDefault="008E50EB" w:rsidP="008E50EB">
      <w:pPr>
        <w:numPr>
          <w:ilvl w:val="0"/>
          <w:numId w:val="97"/>
        </w:numPr>
        <w:spacing w:after="120"/>
        <w:ind w:right="-96"/>
        <w:jc w:val="both"/>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77E997A8" w14:textId="77777777" w:rsidR="008E50EB" w:rsidRPr="00D945AC" w:rsidRDefault="008E50EB" w:rsidP="008E50EB">
      <w:pPr>
        <w:numPr>
          <w:ilvl w:val="1"/>
          <w:numId w:val="97"/>
        </w:numPr>
        <w:spacing w:after="120"/>
        <w:ind w:right="-96"/>
        <w:jc w:val="both"/>
        <w:rPr>
          <w:rFonts w:eastAsia="宋体"/>
          <w:lang w:val="en-US" w:eastAsia="ja-JP"/>
        </w:rPr>
      </w:pPr>
      <w:r w:rsidRPr="00D945AC">
        <w:rPr>
          <w:rFonts w:eastAsia="宋体"/>
          <w:lang w:val="en-US" w:eastAsia="ja-JP"/>
        </w:rPr>
        <w:t>Clause 5.3: Applicable maximum distance target values(s)</w:t>
      </w:r>
    </w:p>
    <w:p w14:paraId="576C0AB5" w14:textId="77777777" w:rsidR="008E50EB" w:rsidRPr="00D945AC" w:rsidRDefault="008E50EB" w:rsidP="008E50EB">
      <w:pPr>
        <w:numPr>
          <w:ilvl w:val="1"/>
          <w:numId w:val="97"/>
        </w:numPr>
        <w:spacing w:after="120"/>
        <w:ind w:right="-96"/>
        <w:jc w:val="both"/>
        <w:rPr>
          <w:rFonts w:eastAsia="宋体"/>
          <w:lang w:val="en-US" w:eastAsia="ja-JP"/>
        </w:rPr>
      </w:pPr>
      <w:r w:rsidRPr="00D945AC">
        <w:rPr>
          <w:rFonts w:eastAsia="宋体"/>
          <w:lang w:val="en-US" w:eastAsia="ja-JP"/>
        </w:rPr>
        <w:t>Clause 5.6: Refine the definition of latency suitable for use in RAN WGs</w:t>
      </w:r>
    </w:p>
    <w:p w14:paraId="66E39333" w14:textId="77777777" w:rsidR="008E50EB" w:rsidRPr="00D945AC" w:rsidRDefault="008E50EB" w:rsidP="008E50EB">
      <w:pPr>
        <w:numPr>
          <w:ilvl w:val="1"/>
          <w:numId w:val="97"/>
        </w:numPr>
        <w:spacing w:after="120"/>
        <w:ind w:right="-96"/>
        <w:jc w:val="both"/>
        <w:rPr>
          <w:rFonts w:eastAsia="宋体"/>
          <w:lang w:val="en-US" w:eastAsia="ja-JP"/>
        </w:rPr>
      </w:pPr>
      <w:r w:rsidRPr="00D945AC">
        <w:rPr>
          <w:rFonts w:eastAsia="宋体"/>
          <w:lang w:val="en-US" w:eastAsia="ja-JP"/>
        </w:rPr>
        <w:t>Clause 5.8: 2D distribution of devices</w:t>
      </w:r>
    </w:p>
    <w:p w14:paraId="4392F660" w14:textId="77777777" w:rsidR="008E50EB" w:rsidRPr="00721C9B" w:rsidRDefault="008E50EB" w:rsidP="008E50EB">
      <w:pPr>
        <w:numPr>
          <w:ilvl w:val="0"/>
          <w:numId w:val="97"/>
        </w:numPr>
        <w:spacing w:after="120"/>
        <w:ind w:right="-96"/>
        <w:jc w:val="both"/>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78029B76" w14:textId="77777777" w:rsidR="008E50EB" w:rsidRPr="0087546B" w:rsidRDefault="008E50EB" w:rsidP="008E50EB">
      <w:pPr>
        <w:numPr>
          <w:ilvl w:val="0"/>
          <w:numId w:val="97"/>
        </w:numPr>
        <w:spacing w:after="120"/>
        <w:ind w:right="-96"/>
        <w:jc w:val="both"/>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1712EEDD" w14:textId="77777777" w:rsidR="008E50EB" w:rsidRPr="001709D2" w:rsidRDefault="008E50EB" w:rsidP="008E50EB">
      <w:pPr>
        <w:numPr>
          <w:ilvl w:val="0"/>
          <w:numId w:val="97"/>
        </w:numPr>
        <w:spacing w:after="120"/>
        <w:ind w:right="-96"/>
        <w:jc w:val="both"/>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4C624477" w14:textId="77777777" w:rsidR="008E50EB" w:rsidRDefault="008E50EB" w:rsidP="008E50EB">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70E95B33" w14:textId="77777777" w:rsidR="008E50EB" w:rsidRPr="004872D0" w:rsidRDefault="008E50EB" w:rsidP="008E50EB">
      <w:pPr>
        <w:spacing w:after="120"/>
        <w:ind w:left="360" w:right="-96"/>
        <w:rPr>
          <w:rFonts w:eastAsia="宋体"/>
          <w:lang w:eastAsia="ja-JP"/>
        </w:rPr>
      </w:pPr>
      <w:r>
        <w:rPr>
          <w:rFonts w:eastAsia="宋体"/>
          <w:lang w:val="en-US" w:eastAsia="ja-JP"/>
        </w:rPr>
        <w:t>NOTE: strive to minimize evaluation cases in RAN1.</w:t>
      </w:r>
    </w:p>
    <w:p w14:paraId="435CA8CA" w14:textId="77777777" w:rsidR="008E50EB" w:rsidRPr="00713A23" w:rsidRDefault="008E50EB" w:rsidP="008E50EB">
      <w:pPr>
        <w:spacing w:after="120"/>
        <w:ind w:right="-96"/>
        <w:jc w:val="both"/>
        <w:rPr>
          <w:rFonts w:eastAsia="宋体"/>
          <w:lang w:val="en-US" w:eastAsia="ja-JP"/>
        </w:rPr>
      </w:pPr>
    </w:p>
    <w:p w14:paraId="54C43190" w14:textId="77777777" w:rsidR="008E50EB" w:rsidRDefault="008E50EB" w:rsidP="008E50EB">
      <w:pPr>
        <w:numPr>
          <w:ilvl w:val="0"/>
          <w:numId w:val="96"/>
        </w:numPr>
        <w:spacing w:after="120"/>
        <w:ind w:right="-96"/>
        <w:jc w:val="both"/>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748828B" w14:textId="77777777" w:rsidR="008E50EB" w:rsidRPr="00931D12" w:rsidRDefault="008E50EB" w:rsidP="008E50EB">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03C4C3B3" w14:textId="77777777" w:rsidR="008E50EB" w:rsidRDefault="008E50EB" w:rsidP="008E50EB">
      <w:pPr>
        <w:numPr>
          <w:ilvl w:val="0"/>
          <w:numId w:val="98"/>
        </w:numPr>
        <w:spacing w:after="120"/>
        <w:ind w:right="-96"/>
        <w:jc w:val="both"/>
        <w:rPr>
          <w:rFonts w:eastAsia="宋体"/>
          <w:lang w:val="en-US" w:eastAsia="ja-JP"/>
        </w:rPr>
      </w:pPr>
      <w:r w:rsidRPr="00B26D3D">
        <w:rPr>
          <w:rFonts w:eastAsia="宋体"/>
          <w:lang w:val="en-US" w:eastAsia="ja-JP"/>
        </w:rPr>
        <w:t>RAN1-led:</w:t>
      </w:r>
    </w:p>
    <w:p w14:paraId="2E945C28" w14:textId="77777777" w:rsidR="008E50EB" w:rsidRPr="00D1189D" w:rsidRDefault="008E50EB" w:rsidP="008E50EB">
      <w:pPr>
        <w:spacing w:after="120"/>
        <w:ind w:right="-96" w:firstLine="720"/>
        <w:jc w:val="both"/>
        <w:rPr>
          <w:rFonts w:eastAsia="宋体"/>
          <w:lang w:val="en-US" w:eastAsia="ja-JP"/>
        </w:rPr>
      </w:pPr>
      <w:r w:rsidRPr="00D1189D">
        <w:rPr>
          <w:rFonts w:eastAsia="宋体"/>
          <w:lang w:val="en-US" w:eastAsia="ja-JP"/>
        </w:rPr>
        <w:t>For the Ambient IoT DL and UL:</w:t>
      </w:r>
    </w:p>
    <w:p w14:paraId="0CA031DE"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Frame structure, synchronization and timing, random access</w:t>
      </w:r>
    </w:p>
    <w:p w14:paraId="78A5C220"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Numerologies, bandwidths, and multiple access</w:t>
      </w:r>
    </w:p>
    <w:p w14:paraId="0A153379"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Waveforms and modulations</w:t>
      </w:r>
    </w:p>
    <w:p w14:paraId="6A646785"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Channel coding</w:t>
      </w:r>
    </w:p>
    <w:p w14:paraId="28E44CDC"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Downlink channel/signal aspects</w:t>
      </w:r>
    </w:p>
    <w:p w14:paraId="59654AD8"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Uplink channel/signal aspects</w:t>
      </w:r>
    </w:p>
    <w:p w14:paraId="1DF51FC8"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Scheduling and timing relationships</w:t>
      </w:r>
    </w:p>
    <w:p w14:paraId="5FD0F0EE" w14:textId="77777777" w:rsidR="008E50EB" w:rsidRDefault="008E50EB" w:rsidP="008E50EB">
      <w:pPr>
        <w:numPr>
          <w:ilvl w:val="1"/>
          <w:numId w:val="98"/>
        </w:numPr>
        <w:spacing w:after="120"/>
        <w:ind w:right="-96"/>
        <w:jc w:val="both"/>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DB7B9EB" w14:textId="77777777" w:rsidR="008E50EB" w:rsidRDefault="008E50EB" w:rsidP="008E50EB">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772546AF" w14:textId="77777777" w:rsidR="00B6223A" w:rsidRPr="008E50EB" w:rsidRDefault="00B6223A" w:rsidP="009572A9">
      <w:pPr>
        <w:tabs>
          <w:tab w:val="left" w:pos="720"/>
          <w:tab w:val="left" w:pos="1440"/>
        </w:tabs>
        <w:rPr>
          <w:lang w:val="en-US" w:eastAsia="ja-JP"/>
        </w:rPr>
      </w:pPr>
    </w:p>
    <w:p w14:paraId="33E6565E" w14:textId="77777777" w:rsidR="00F151F2" w:rsidRDefault="00F151F2" w:rsidP="00F151F2">
      <w:pPr>
        <w:pStyle w:val="2"/>
        <w:rPr>
          <w:lang w:eastAsia="ja-JP"/>
        </w:rPr>
      </w:pPr>
      <w:r>
        <w:rPr>
          <w:lang w:eastAsia="ja-JP"/>
        </w:rPr>
        <w:lastRenderedPageBreak/>
        <w:t>2.2</w:t>
      </w:r>
      <w:r>
        <w:rPr>
          <w:lang w:eastAsia="ja-JP"/>
        </w:rPr>
        <w:tab/>
      </w:r>
      <w:r>
        <w:rPr>
          <w:rFonts w:hint="eastAsia"/>
          <w:lang w:eastAsia="ja-JP"/>
        </w:rPr>
        <w:t>RAN2</w:t>
      </w:r>
    </w:p>
    <w:p w14:paraId="00F6BC63" w14:textId="34C52780" w:rsidR="00AF4299" w:rsidRDefault="00F151F2" w:rsidP="00B6223A">
      <w:pPr>
        <w:pStyle w:val="40"/>
        <w:rPr>
          <w:lang w:eastAsia="ja-JP"/>
        </w:rPr>
      </w:pPr>
      <w:r>
        <w:rPr>
          <w:lang w:eastAsia="ja-JP"/>
        </w:rPr>
        <w:t>2.2.1</w:t>
      </w:r>
      <w:r>
        <w:rPr>
          <w:lang w:eastAsia="ja-JP"/>
        </w:rPr>
        <w:tab/>
        <w:t>Agreements</w:t>
      </w:r>
    </w:p>
    <w:p w14:paraId="6918283D" w14:textId="030DEC5D" w:rsidR="00F151F2" w:rsidRDefault="00F151F2" w:rsidP="00F151F2">
      <w:pPr>
        <w:pStyle w:val="40"/>
        <w:rPr>
          <w:lang w:eastAsia="ja-JP"/>
        </w:rPr>
      </w:pPr>
      <w:r>
        <w:rPr>
          <w:lang w:eastAsia="ja-JP"/>
        </w:rPr>
        <w:t>2.2.2</w:t>
      </w:r>
      <w:r>
        <w:rPr>
          <w:lang w:eastAsia="ja-JP"/>
        </w:rPr>
        <w:tab/>
        <w:t xml:space="preserve">Remaining Open issues </w:t>
      </w:r>
    </w:p>
    <w:p w14:paraId="12FC9DB3" w14:textId="77777777" w:rsidR="00494BF9" w:rsidRDefault="00494BF9" w:rsidP="00494BF9">
      <w:pPr>
        <w:numPr>
          <w:ilvl w:val="0"/>
          <w:numId w:val="98"/>
        </w:numPr>
        <w:spacing w:after="120"/>
        <w:ind w:right="-96"/>
        <w:jc w:val="both"/>
        <w:rPr>
          <w:rFonts w:eastAsia="宋体"/>
          <w:lang w:val="en-US" w:eastAsia="ja-JP"/>
        </w:rPr>
      </w:pPr>
      <w:r w:rsidRPr="00B26D3D">
        <w:rPr>
          <w:rFonts w:eastAsia="宋体"/>
          <w:lang w:val="en-US" w:eastAsia="ja-JP"/>
        </w:rPr>
        <w:t>RAN2-led:</w:t>
      </w:r>
    </w:p>
    <w:p w14:paraId="003AA307" w14:textId="77777777" w:rsidR="00494BF9" w:rsidRDefault="00494BF9" w:rsidP="00494BF9">
      <w:pPr>
        <w:numPr>
          <w:ilvl w:val="1"/>
          <w:numId w:val="98"/>
        </w:numPr>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648CE7D8" w14:textId="77777777" w:rsidR="00494BF9" w:rsidRPr="00577F3F" w:rsidRDefault="00494BF9" w:rsidP="00494BF9">
      <w:pPr>
        <w:ind w:left="1440"/>
      </w:pPr>
      <w:r>
        <w:rPr>
          <w:lang w:val="en-US"/>
        </w:rPr>
        <w:t>For example:</w:t>
      </w:r>
    </w:p>
    <w:p w14:paraId="0CA736AF" w14:textId="77777777" w:rsidR="00494BF9" w:rsidRDefault="00494BF9" w:rsidP="00494BF9">
      <w:pPr>
        <w:numPr>
          <w:ilvl w:val="2"/>
          <w:numId w:val="102"/>
        </w:numPr>
        <w:rPr>
          <w:lang w:val="en-US"/>
        </w:rPr>
      </w:pPr>
      <w:r>
        <w:rPr>
          <w:lang w:val="en-US"/>
        </w:rPr>
        <w:t>P</w:t>
      </w:r>
      <w:r w:rsidRPr="00E23808">
        <w:rPr>
          <w:lang w:val="en-US"/>
        </w:rPr>
        <w:t>aging</w:t>
      </w:r>
    </w:p>
    <w:p w14:paraId="05E97C4B" w14:textId="77777777" w:rsidR="00494BF9" w:rsidRDefault="00494BF9" w:rsidP="00494BF9">
      <w:pPr>
        <w:numPr>
          <w:ilvl w:val="2"/>
          <w:numId w:val="102"/>
        </w:numPr>
        <w:rPr>
          <w:lang w:val="en-US"/>
        </w:rPr>
      </w:pPr>
      <w:r>
        <w:rPr>
          <w:lang w:val="en-US"/>
        </w:rPr>
        <w:t>R</w:t>
      </w:r>
      <w:r w:rsidRPr="00E23808">
        <w:rPr>
          <w:lang w:val="en-US"/>
        </w:rPr>
        <w:t>andom access</w:t>
      </w:r>
    </w:p>
    <w:p w14:paraId="6951FCDF" w14:textId="77777777" w:rsidR="00494BF9" w:rsidRDefault="00494BF9" w:rsidP="00494BF9">
      <w:pPr>
        <w:numPr>
          <w:ilvl w:val="2"/>
          <w:numId w:val="102"/>
        </w:numPr>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095ED6A0" w14:textId="77777777" w:rsidR="00494BF9" w:rsidRDefault="00494BF9" w:rsidP="00494BF9">
      <w:pPr>
        <w:numPr>
          <w:ilvl w:val="2"/>
          <w:numId w:val="102"/>
        </w:numPr>
        <w:rPr>
          <w:lang w:val="en-US"/>
        </w:rPr>
      </w:pPr>
      <w:r>
        <w:rPr>
          <w:lang w:val="en-US"/>
        </w:rPr>
        <w:t>Interactions with upper layers</w:t>
      </w:r>
    </w:p>
    <w:p w14:paraId="165C62E9" w14:textId="77777777" w:rsidR="00494BF9" w:rsidRDefault="00494BF9" w:rsidP="00494BF9">
      <w:pPr>
        <w:ind w:left="1440"/>
        <w:rPr>
          <w:lang w:val="en-US"/>
        </w:rPr>
      </w:pPr>
      <w:r>
        <w:rPr>
          <w:lang w:val="en-US"/>
        </w:rPr>
        <w:t>For functionalities not listed above, they are studied only if found essential.</w:t>
      </w:r>
    </w:p>
    <w:p w14:paraId="7D981873" w14:textId="77777777" w:rsidR="00FE7436" w:rsidRPr="00494BF9" w:rsidRDefault="00FE7436" w:rsidP="00FE7436">
      <w:pPr>
        <w:rPr>
          <w:lang w:val="en-US" w:eastAsia="ja-JP"/>
        </w:rPr>
      </w:pPr>
    </w:p>
    <w:p w14:paraId="5ECC9223" w14:textId="77777777" w:rsidR="00F151F2" w:rsidRDefault="00F151F2" w:rsidP="00F151F2">
      <w:pPr>
        <w:pStyle w:val="2"/>
        <w:rPr>
          <w:lang w:eastAsia="ja-JP"/>
        </w:rPr>
      </w:pPr>
      <w:r>
        <w:rPr>
          <w:lang w:eastAsia="ja-JP"/>
        </w:rPr>
        <w:t>2.3</w:t>
      </w:r>
      <w:r>
        <w:rPr>
          <w:lang w:eastAsia="ja-JP"/>
        </w:rPr>
        <w:tab/>
      </w:r>
      <w:r>
        <w:rPr>
          <w:rFonts w:hint="eastAsia"/>
          <w:lang w:eastAsia="ja-JP"/>
        </w:rPr>
        <w:t>RAN3</w:t>
      </w:r>
    </w:p>
    <w:p w14:paraId="7C216E90" w14:textId="0958FE1E" w:rsidR="000B3F5D" w:rsidRPr="00562DC9" w:rsidRDefault="00F151F2" w:rsidP="00562DC9">
      <w:pPr>
        <w:pStyle w:val="40"/>
        <w:rPr>
          <w:lang w:eastAsia="ja-JP"/>
        </w:rPr>
      </w:pPr>
      <w:r>
        <w:rPr>
          <w:lang w:eastAsia="ja-JP"/>
        </w:rPr>
        <w:t>2.3.1</w:t>
      </w:r>
      <w:r>
        <w:rPr>
          <w:lang w:eastAsia="ja-JP"/>
        </w:rPr>
        <w:tab/>
        <w:t>Agreements</w:t>
      </w:r>
    </w:p>
    <w:p w14:paraId="0C85A85C" w14:textId="6669DC66" w:rsidR="008D67BC" w:rsidRPr="0065280D" w:rsidRDefault="008D67BC" w:rsidP="008D67BC">
      <w:pPr>
        <w:keepNext/>
        <w:keepLines/>
        <w:spacing w:before="120"/>
        <w:ind w:left="1418" w:hanging="1418"/>
        <w:outlineLvl w:val="3"/>
        <w:rPr>
          <w:rFonts w:ascii="Arial" w:hAnsi="Arial"/>
          <w:sz w:val="24"/>
          <w:lang w:eastAsia="ja-JP"/>
        </w:rPr>
      </w:pPr>
      <w:r w:rsidRPr="0065280D">
        <w:rPr>
          <w:rFonts w:ascii="Arial" w:eastAsiaTheme="minorEastAsia" w:hAnsi="Arial" w:hint="eastAsia"/>
          <w:sz w:val="24"/>
          <w:lang w:eastAsia="zh-CN"/>
        </w:rPr>
        <w:t>2.3.2</w:t>
      </w:r>
      <w:r w:rsidR="00562DC9">
        <w:rPr>
          <w:lang w:eastAsia="ja-JP"/>
        </w:rPr>
        <w:tab/>
      </w:r>
      <w:r w:rsidRPr="0065280D">
        <w:rPr>
          <w:rFonts w:ascii="Arial" w:hAnsi="Arial"/>
          <w:sz w:val="24"/>
          <w:lang w:eastAsia="ja-JP"/>
        </w:rPr>
        <w:t>Remaining Open issues</w:t>
      </w:r>
    </w:p>
    <w:p w14:paraId="35A09A6E" w14:textId="77777777" w:rsidR="00494BF9" w:rsidRDefault="00494BF9" w:rsidP="00494BF9">
      <w:pPr>
        <w:numPr>
          <w:ilvl w:val="0"/>
          <w:numId w:val="98"/>
        </w:numPr>
        <w:spacing w:after="120"/>
        <w:ind w:right="-96"/>
        <w:jc w:val="both"/>
        <w:rPr>
          <w:rFonts w:eastAsia="宋体"/>
          <w:lang w:val="en-US" w:eastAsia="ja-JP"/>
        </w:rPr>
      </w:pPr>
      <w:r w:rsidRPr="006565ED">
        <w:rPr>
          <w:rFonts w:eastAsia="宋体"/>
          <w:lang w:val="en-US" w:eastAsia="ja-JP"/>
        </w:rPr>
        <w:t>RAN3-led:</w:t>
      </w:r>
    </w:p>
    <w:p w14:paraId="6D5145D9" w14:textId="77777777" w:rsidR="00494BF9" w:rsidRPr="00E21A07" w:rsidRDefault="00494BF9" w:rsidP="00494BF9">
      <w:pPr>
        <w:numPr>
          <w:ilvl w:val="1"/>
          <w:numId w:val="98"/>
        </w:numPr>
        <w:spacing w:after="120"/>
        <w:ind w:right="-96"/>
        <w:jc w:val="both"/>
        <w:rPr>
          <w:rFonts w:eastAsia="宋体"/>
          <w:lang w:val="en-US" w:eastAsia="ja-JP"/>
        </w:rPr>
      </w:pPr>
      <w:r>
        <w:rPr>
          <w:rFonts w:eastAsia="宋体"/>
          <w:lang w:val="en-US" w:eastAsia="ja-JP"/>
        </w:rPr>
        <w:t>Identify necessary impacts on signaling and procedures for CN-RAN interface, to enable:</w:t>
      </w:r>
    </w:p>
    <w:p w14:paraId="61F19881" w14:textId="77777777" w:rsidR="00494BF9" w:rsidRDefault="00494BF9" w:rsidP="00494BF9">
      <w:pPr>
        <w:numPr>
          <w:ilvl w:val="2"/>
          <w:numId w:val="98"/>
        </w:numPr>
        <w:spacing w:after="120"/>
        <w:ind w:right="-96"/>
        <w:jc w:val="both"/>
        <w:rPr>
          <w:rFonts w:eastAsia="宋体"/>
          <w:lang w:val="en-US" w:eastAsia="ja-JP"/>
        </w:rPr>
      </w:pPr>
      <w:r>
        <w:rPr>
          <w:rFonts w:eastAsia="宋体"/>
          <w:lang w:val="en-US" w:eastAsia="ja-JP"/>
        </w:rPr>
        <w:t xml:space="preserve">Paging  </w:t>
      </w:r>
    </w:p>
    <w:p w14:paraId="0C7484AD" w14:textId="77777777" w:rsidR="00494BF9" w:rsidRDefault="00494BF9" w:rsidP="00494BF9">
      <w:pPr>
        <w:numPr>
          <w:ilvl w:val="2"/>
          <w:numId w:val="98"/>
        </w:numPr>
        <w:spacing w:after="120"/>
        <w:ind w:right="-96"/>
        <w:jc w:val="both"/>
        <w:rPr>
          <w:rFonts w:eastAsia="宋体"/>
          <w:lang w:val="en-US" w:eastAsia="ja-JP"/>
        </w:rPr>
      </w:pPr>
      <w:r>
        <w:rPr>
          <w:rFonts w:eastAsia="宋体"/>
          <w:lang w:val="en-US" w:eastAsia="ja-JP"/>
        </w:rPr>
        <w:t>Device context management</w:t>
      </w:r>
    </w:p>
    <w:p w14:paraId="6D12A554" w14:textId="77777777" w:rsidR="00494BF9" w:rsidRDefault="00494BF9" w:rsidP="00494BF9">
      <w:pPr>
        <w:numPr>
          <w:ilvl w:val="2"/>
          <w:numId w:val="98"/>
        </w:numPr>
        <w:spacing w:after="120"/>
        <w:ind w:right="-96"/>
        <w:jc w:val="both"/>
        <w:rPr>
          <w:rFonts w:eastAsia="宋体"/>
          <w:lang w:val="en-US" w:eastAsia="ja-JP"/>
        </w:rPr>
      </w:pPr>
      <w:r>
        <w:rPr>
          <w:rFonts w:eastAsia="宋体"/>
          <w:lang w:val="en-US" w:eastAsia="ja-JP"/>
        </w:rPr>
        <w:t>Data transport</w:t>
      </w:r>
    </w:p>
    <w:p w14:paraId="7F5D8877" w14:textId="77777777" w:rsidR="00494BF9" w:rsidRDefault="00494BF9" w:rsidP="00494BF9">
      <w:pPr>
        <w:numPr>
          <w:ilvl w:val="1"/>
          <w:numId w:val="98"/>
        </w:numPr>
        <w:spacing w:after="120"/>
        <w:ind w:right="-96"/>
        <w:jc w:val="both"/>
        <w:rPr>
          <w:rFonts w:eastAsia="宋体"/>
          <w:lang w:val="en-US" w:eastAsia="ja-JP"/>
        </w:rPr>
      </w:pPr>
      <w:r w:rsidRPr="00EE1C16">
        <w:rPr>
          <w:rFonts w:eastAsia="宋体"/>
          <w:lang w:val="en-US" w:eastAsia="ja-JP"/>
        </w:rPr>
        <w:t>Identify RAN architecture aspects</w:t>
      </w:r>
      <w:r>
        <w:rPr>
          <w:rFonts w:eastAsia="宋体"/>
          <w:lang w:val="en-US" w:eastAsia="ja-JP"/>
        </w:rPr>
        <w:t>, including whether support for split architecture is necessary.</w:t>
      </w:r>
    </w:p>
    <w:p w14:paraId="42492E4C" w14:textId="77777777" w:rsidR="00494BF9" w:rsidRPr="00EE1C16" w:rsidRDefault="00494BF9" w:rsidP="00494BF9">
      <w:pPr>
        <w:numPr>
          <w:ilvl w:val="1"/>
          <w:numId w:val="98"/>
        </w:numPr>
        <w:spacing w:after="120"/>
        <w:ind w:right="-96"/>
        <w:jc w:val="both"/>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37027C2C" w14:textId="77777777" w:rsidR="00E534E2" w:rsidRPr="00494BF9" w:rsidRDefault="00E534E2" w:rsidP="00E534E2">
      <w:pPr>
        <w:tabs>
          <w:tab w:val="left" w:pos="1622"/>
        </w:tabs>
        <w:overflowPunct/>
        <w:autoSpaceDE/>
        <w:autoSpaceDN/>
        <w:adjustRightInd/>
        <w:spacing w:after="0"/>
        <w:textAlignment w:val="auto"/>
        <w:rPr>
          <w:rFonts w:ascii="Arial" w:hAnsi="Arial"/>
          <w:szCs w:val="24"/>
          <w:lang w:val="en-US"/>
        </w:rPr>
      </w:pPr>
    </w:p>
    <w:p w14:paraId="01269A74" w14:textId="77777777" w:rsidR="00F151F2" w:rsidRDefault="00F151F2" w:rsidP="00F151F2">
      <w:pPr>
        <w:pStyle w:val="2"/>
        <w:rPr>
          <w:lang w:eastAsia="ja-JP"/>
        </w:rPr>
      </w:pPr>
      <w:r>
        <w:rPr>
          <w:lang w:eastAsia="ja-JP"/>
        </w:rPr>
        <w:t>2.4</w:t>
      </w:r>
      <w:r>
        <w:rPr>
          <w:lang w:eastAsia="ja-JP"/>
        </w:rPr>
        <w:tab/>
      </w:r>
      <w:r>
        <w:rPr>
          <w:rFonts w:hint="eastAsia"/>
          <w:lang w:eastAsia="ja-JP"/>
        </w:rPr>
        <w:t>RAN4</w:t>
      </w:r>
    </w:p>
    <w:p w14:paraId="342D2449" w14:textId="1124EAE0" w:rsidR="00327CB2" w:rsidRPr="00562DC9" w:rsidRDefault="00F151F2" w:rsidP="00562DC9">
      <w:pPr>
        <w:pStyle w:val="40"/>
        <w:rPr>
          <w:lang w:eastAsia="ja-JP"/>
        </w:rPr>
      </w:pPr>
      <w:r>
        <w:rPr>
          <w:lang w:eastAsia="ja-JP"/>
        </w:rPr>
        <w:t>2.4.1</w:t>
      </w:r>
      <w:r>
        <w:rPr>
          <w:lang w:eastAsia="ja-JP"/>
        </w:rPr>
        <w:tab/>
        <w:t>Agreements</w:t>
      </w:r>
    </w:p>
    <w:p w14:paraId="67DA3542" w14:textId="620E178B" w:rsidR="00374E45" w:rsidRDefault="00374E45" w:rsidP="00374E45">
      <w:pPr>
        <w:pStyle w:val="40"/>
        <w:rPr>
          <w:lang w:eastAsia="ja-JP"/>
        </w:rPr>
      </w:pPr>
      <w:r>
        <w:rPr>
          <w:lang w:eastAsia="ja-JP"/>
        </w:rPr>
        <w:t>2.4.2</w:t>
      </w:r>
      <w:r>
        <w:rPr>
          <w:lang w:eastAsia="ja-JP"/>
        </w:rPr>
        <w:tab/>
        <w:t>Remaining Open issues</w:t>
      </w:r>
    </w:p>
    <w:p w14:paraId="10F2DCFF" w14:textId="77777777" w:rsidR="00494BF9" w:rsidRDefault="00494BF9" w:rsidP="00494BF9">
      <w:pPr>
        <w:numPr>
          <w:ilvl w:val="0"/>
          <w:numId w:val="98"/>
        </w:numPr>
        <w:spacing w:after="120"/>
        <w:ind w:right="-96"/>
        <w:jc w:val="both"/>
        <w:rPr>
          <w:rFonts w:ascii="Times" w:eastAsia="宋体" w:hAnsi="Times"/>
          <w:bCs/>
          <w:lang w:val="en-US" w:eastAsia="zh-CN"/>
        </w:rPr>
      </w:pPr>
      <w:r w:rsidRPr="006565ED">
        <w:rPr>
          <w:rFonts w:ascii="Times" w:eastAsia="宋体" w:hAnsi="Times"/>
          <w:bCs/>
          <w:lang w:val="en-US" w:eastAsia="zh-CN"/>
        </w:rPr>
        <w:t>RAN4-led:</w:t>
      </w:r>
    </w:p>
    <w:p w14:paraId="5014E8D8" w14:textId="77777777" w:rsidR="00494BF9" w:rsidRPr="003B1756" w:rsidRDefault="00494BF9" w:rsidP="00494BF9">
      <w:pPr>
        <w:numPr>
          <w:ilvl w:val="1"/>
          <w:numId w:val="98"/>
        </w:numPr>
        <w:spacing w:after="120"/>
        <w:ind w:right="-96"/>
        <w:jc w:val="both"/>
        <w:rPr>
          <w:rFonts w:eastAsia="宋体"/>
          <w:lang w:val="en-US" w:eastAsia="ja-JP"/>
        </w:rPr>
      </w:pPr>
      <w:r>
        <w:rPr>
          <w:rFonts w:eastAsia="宋体"/>
          <w:lang w:val="en-US" w:eastAsia="ja-JP"/>
        </w:rPr>
        <w:t>Coexistence study of Ambient IoT and NR/LTE.</w:t>
      </w:r>
    </w:p>
    <w:p w14:paraId="4D3587E0" w14:textId="77777777" w:rsidR="00494BF9" w:rsidRDefault="00494BF9" w:rsidP="00494BF9">
      <w:pPr>
        <w:numPr>
          <w:ilvl w:val="1"/>
          <w:numId w:val="98"/>
        </w:numPr>
        <w:spacing w:after="120"/>
        <w:ind w:right="-96"/>
        <w:jc w:val="both"/>
        <w:rPr>
          <w:rFonts w:eastAsia="宋体"/>
          <w:lang w:val="en-US" w:eastAsia="ja-JP"/>
        </w:rPr>
      </w:pPr>
      <w:r>
        <w:rPr>
          <w:rFonts w:eastAsia="宋体"/>
          <w:lang w:val="en-US" w:eastAsia="ja-JP"/>
        </w:rPr>
        <w:t>RF requirements study for Ambient IoT:</w:t>
      </w:r>
    </w:p>
    <w:p w14:paraId="19AA7B50" w14:textId="77777777" w:rsidR="00494BF9" w:rsidRPr="00EC26EB" w:rsidRDefault="00494BF9" w:rsidP="00494BF9">
      <w:pPr>
        <w:numPr>
          <w:ilvl w:val="2"/>
          <w:numId w:val="98"/>
        </w:numPr>
        <w:spacing w:after="120"/>
        <w:ind w:right="-96"/>
        <w:jc w:val="both"/>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3C4964DC" w14:textId="77777777" w:rsidR="00494BF9" w:rsidRDefault="00494BF9" w:rsidP="00494BF9">
      <w:pPr>
        <w:numPr>
          <w:ilvl w:val="2"/>
          <w:numId w:val="98"/>
        </w:numPr>
        <w:spacing w:after="120"/>
        <w:ind w:right="-96"/>
        <w:jc w:val="both"/>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66AF199F" w14:textId="77777777" w:rsidR="00494BF9" w:rsidRDefault="00494BF9" w:rsidP="00494BF9">
      <w:pPr>
        <w:numPr>
          <w:ilvl w:val="2"/>
          <w:numId w:val="98"/>
        </w:numPr>
        <w:spacing w:after="120"/>
        <w:ind w:right="-96"/>
        <w:jc w:val="both"/>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p w14:paraId="6B51BCEE" w14:textId="77777777" w:rsidR="007938E5" w:rsidRPr="00494BF9" w:rsidRDefault="007938E5" w:rsidP="00327CB2">
      <w:pPr>
        <w:widowControl w:val="0"/>
        <w:overflowPunct/>
        <w:autoSpaceDE/>
        <w:autoSpaceDN/>
        <w:adjustRightInd/>
        <w:spacing w:after="120"/>
        <w:jc w:val="both"/>
        <w:textAlignment w:val="auto"/>
        <w:rPr>
          <w:kern w:val="2"/>
          <w:lang w:val="en-US" w:eastAsia="ko-KR"/>
        </w:rPr>
      </w:pPr>
    </w:p>
    <w:p w14:paraId="1BCDC2BC" w14:textId="77777777" w:rsidR="00F151F2" w:rsidRDefault="00F151F2" w:rsidP="00F151F2">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F151F2" w:rsidRDefault="00F151F2" w:rsidP="00F151F2">
      <w:pPr>
        <w:pStyle w:val="40"/>
        <w:rPr>
          <w:lang w:eastAsia="ja-JP"/>
        </w:rPr>
      </w:pPr>
      <w:r>
        <w:rPr>
          <w:lang w:eastAsia="ja-JP"/>
        </w:rPr>
        <w:t>2.5.1</w:t>
      </w:r>
      <w:r>
        <w:rPr>
          <w:lang w:eastAsia="ja-JP"/>
        </w:rPr>
        <w:tab/>
        <w:t>Agreements</w:t>
      </w:r>
    </w:p>
    <w:p w14:paraId="0699BEF3" w14:textId="77777777" w:rsidR="00F151F2" w:rsidRDefault="00F151F2" w:rsidP="00F151F2">
      <w:pPr>
        <w:pStyle w:val="40"/>
        <w:rPr>
          <w:lang w:eastAsia="ja-JP"/>
        </w:rPr>
      </w:pPr>
      <w:r>
        <w:rPr>
          <w:lang w:eastAsia="ja-JP"/>
        </w:rPr>
        <w:t>2.5.2</w:t>
      </w:r>
      <w:r>
        <w:rPr>
          <w:lang w:eastAsia="ja-JP"/>
        </w:rPr>
        <w:tab/>
        <w:t>Remaining Open issues</w:t>
      </w:r>
    </w:p>
    <w:p w14:paraId="533F16B7" w14:textId="77777777" w:rsidR="00F151F2" w:rsidRPr="00815869" w:rsidRDefault="00F151F2" w:rsidP="00F151F2">
      <w:pPr>
        <w:pStyle w:val="40"/>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40"/>
        <w:rPr>
          <w:lang w:eastAsia="ja-JP"/>
        </w:rPr>
      </w:pPr>
      <w:r>
        <w:rPr>
          <w:lang w:eastAsia="ja-JP"/>
        </w:rPr>
        <w:t>2.6.1</w:t>
      </w:r>
      <w:r>
        <w:rPr>
          <w:lang w:eastAsia="ja-JP"/>
        </w:rPr>
        <w:tab/>
        <w:t>Agreements</w:t>
      </w:r>
    </w:p>
    <w:p w14:paraId="108C3317" w14:textId="77777777" w:rsidR="00F151F2" w:rsidRPr="003A4B47" w:rsidRDefault="00F151F2" w:rsidP="00F151F2">
      <w:pPr>
        <w:pStyle w:val="40"/>
        <w:rPr>
          <w:rFonts w:cs="Arial"/>
          <w:lang w:eastAsia="ja-JP"/>
        </w:rPr>
      </w:pPr>
      <w:r>
        <w:rPr>
          <w:lang w:eastAsia="ja-JP"/>
        </w:rPr>
        <w:t>2.6.2</w:t>
      </w:r>
      <w:r>
        <w:rPr>
          <w:lang w:eastAsia="ja-JP"/>
        </w:rPr>
        <w:tab/>
        <w:t>Remaining Open issues</w:t>
      </w:r>
    </w:p>
    <w:p w14:paraId="65BE50F5" w14:textId="77777777" w:rsidR="00F151F2" w:rsidRPr="00701410" w:rsidRDefault="00F151F2" w:rsidP="00F151F2">
      <w:pPr>
        <w:pStyle w:val="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F151F2" w:rsidRDefault="00F151F2" w:rsidP="00F151F2">
      <w:pPr>
        <w:pStyle w:val="40"/>
        <w:rPr>
          <w:lang w:eastAsia="ja-JP"/>
        </w:rPr>
      </w:pPr>
      <w:r>
        <w:rPr>
          <w:lang w:eastAsia="ja-JP"/>
        </w:rPr>
        <w:t>3.1.1</w:t>
      </w:r>
      <w:r>
        <w:rPr>
          <w:lang w:eastAsia="ja-JP"/>
        </w:rPr>
        <w:tab/>
        <w:t>Agreements with cross-TSG impacts</w:t>
      </w:r>
    </w:p>
    <w:p w14:paraId="44D36745" w14:textId="77777777" w:rsidR="00F151F2" w:rsidRDefault="00F151F2" w:rsidP="00F151F2">
      <w:pPr>
        <w:pStyle w:val="40"/>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2"/>
      </w:pPr>
      <w:r>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096060D2" w14:textId="77777777" w:rsidR="00E53A65" w:rsidRDefault="00E53A65" w:rsidP="00857869">
      <w:pPr>
        <w:pStyle w:val="aff9"/>
        <w:snapToGrid w:val="0"/>
        <w:ind w:leftChars="0" w:left="426"/>
        <w:rPr>
          <w:rFonts w:ascii="Times" w:eastAsia="Batang" w:hAnsi="Times"/>
          <w:kern w:val="0"/>
          <w:sz w:val="20"/>
          <w:szCs w:val="20"/>
          <w:lang w:val="en-GB" w:eastAsia="en-US"/>
        </w:rPr>
      </w:pPr>
    </w:p>
    <w:p w14:paraId="49898361" w14:textId="77777777" w:rsidR="00857869" w:rsidRPr="00857869" w:rsidRDefault="00857869" w:rsidP="00857869">
      <w:pPr>
        <w:widowControl w:val="0"/>
        <w:numPr>
          <w:ilvl w:val="0"/>
          <w:numId w:val="21"/>
        </w:numPr>
        <w:overflowPunct/>
        <w:autoSpaceDE/>
        <w:autoSpaceDN/>
        <w:adjustRightInd/>
        <w:spacing w:after="0"/>
        <w:ind w:left="426"/>
        <w:jc w:val="both"/>
        <w:textAlignment w:val="auto"/>
        <w:rPr>
          <w:kern w:val="2"/>
          <w:sz w:val="21"/>
          <w:lang w:val="en-US"/>
        </w:rPr>
      </w:pPr>
      <w:r w:rsidRPr="00857869">
        <w:rPr>
          <w:kern w:val="2"/>
          <w:sz w:val="21"/>
          <w:lang w:val="en-US"/>
        </w:rPr>
        <w:t>R1-2401767</w:t>
      </w:r>
      <w:r w:rsidRPr="00857869">
        <w:rPr>
          <w:kern w:val="2"/>
          <w:sz w:val="21"/>
          <w:lang w:val="en-US"/>
        </w:rPr>
        <w:tab/>
        <w:t>Session notes for 9.4 (Study on solutions for Ambient IoT in NR)</w:t>
      </w:r>
      <w:r w:rsidRPr="00857869">
        <w:rPr>
          <w:kern w:val="2"/>
          <w:sz w:val="21"/>
          <w:lang w:val="en-US"/>
        </w:rPr>
        <w:tab/>
        <w:t>Ad-Hoc Chair (Huawei)</w:t>
      </w:r>
    </w:p>
    <w:p w14:paraId="0F8AF8EB"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R1-2400328</w:t>
      </w:r>
      <w:r w:rsidRPr="00843E77">
        <w:rPr>
          <w:kern w:val="2"/>
          <w:sz w:val="21"/>
          <w:lang w:val="en-US"/>
        </w:rPr>
        <w:tab/>
        <w:t>Ambient IoT Study Item work plan</w:t>
      </w:r>
      <w:r w:rsidRPr="00843E77">
        <w:rPr>
          <w:kern w:val="2"/>
          <w:sz w:val="21"/>
          <w:lang w:val="en-US"/>
        </w:rPr>
        <w:tab/>
        <w:t>CMCC, Huawei, T-Mobile USA</w:t>
      </w:r>
    </w:p>
    <w:p w14:paraId="617BF821"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R1-2401404</w:t>
      </w:r>
      <w:r w:rsidRPr="00843E77">
        <w:rPr>
          <w:kern w:val="2"/>
          <w:sz w:val="21"/>
          <w:lang w:val="en-US"/>
        </w:rPr>
        <w:tab/>
        <w:t>Skeleton for TR 38.769 "Study on Solutions for Ambient IoT (Internet of Things)" v0.0.1</w:t>
      </w:r>
      <w:r w:rsidRPr="00843E77">
        <w:rPr>
          <w:kern w:val="2"/>
          <w:sz w:val="21"/>
          <w:lang w:val="en-US"/>
        </w:rPr>
        <w:tab/>
        <w:t>Huawei</w:t>
      </w:r>
    </w:p>
    <w:p w14:paraId="6BEB02FF"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R1-2401795</w:t>
      </w:r>
      <w:r w:rsidRPr="00843E77">
        <w:rPr>
          <w:kern w:val="2"/>
          <w:sz w:val="21"/>
          <w:lang w:val="en-US"/>
        </w:rPr>
        <w:tab/>
        <w:t>Skeleton for TR 38.769 "Study on Solutions for Ambient IoT (Internet of Things)" v0.0.1</w:t>
      </w:r>
      <w:r w:rsidRPr="00843E77">
        <w:rPr>
          <w:kern w:val="2"/>
          <w:sz w:val="21"/>
          <w:lang w:val="en-US"/>
        </w:rPr>
        <w:tab/>
        <w:t>Huawei</w:t>
      </w:r>
    </w:p>
    <w:p w14:paraId="31DED7E4" w14:textId="77777777" w:rsid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R1-2401797</w:t>
      </w:r>
      <w:r w:rsidRPr="00843E77">
        <w:rPr>
          <w:kern w:val="2"/>
          <w:sz w:val="21"/>
          <w:lang w:val="en-US"/>
        </w:rPr>
        <w:tab/>
        <w:t>Editor’s summary for discussion on TR 38.769 skeleton</w:t>
      </w:r>
      <w:r w:rsidRPr="00843E77">
        <w:rPr>
          <w:kern w:val="2"/>
          <w:sz w:val="21"/>
          <w:lang w:val="en-US"/>
        </w:rPr>
        <w:tab/>
        <w:t>Huawei</w:t>
      </w:r>
    </w:p>
    <w:p w14:paraId="17C5DD9B"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R1-2400783</w:t>
      </w:r>
      <w:r w:rsidRPr="00843E77">
        <w:rPr>
          <w:kern w:val="2"/>
          <w:sz w:val="21"/>
          <w:lang w:val="en-US"/>
        </w:rPr>
        <w:tab/>
        <w:t>Operator view on Ambient IoT design targets</w:t>
      </w:r>
      <w:r w:rsidRPr="00843E77">
        <w:rPr>
          <w:kern w:val="2"/>
          <w:sz w:val="21"/>
          <w:lang w:val="en-US"/>
        </w:rPr>
        <w:tab/>
        <w:t>T-Mobile USA Inc.</w:t>
      </w:r>
    </w:p>
    <w:p w14:paraId="1CD33F1B"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R1-2400956</w:t>
      </w:r>
      <w:r w:rsidRPr="00843E77">
        <w:rPr>
          <w:kern w:val="2"/>
          <w:sz w:val="21"/>
          <w:lang w:val="en-US"/>
        </w:rPr>
        <w:tab/>
        <w:t>LS to SA3 requesting Ambient IoT security requirements</w:t>
      </w:r>
      <w:r w:rsidRPr="00843E77">
        <w:rPr>
          <w:kern w:val="2"/>
          <w:sz w:val="21"/>
          <w:lang w:val="en-US"/>
        </w:rPr>
        <w:tab/>
        <w:t>T-Mobile USA Inc.</w:t>
      </w:r>
    </w:p>
    <w:p w14:paraId="4F79516D"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R1-2400075</w:t>
      </w:r>
      <w:r w:rsidRPr="00843E77">
        <w:rPr>
          <w:kern w:val="2"/>
          <w:sz w:val="21"/>
          <w:lang w:val="en-US"/>
        </w:rPr>
        <w:tab/>
        <w:t>Evaluation assumptions and results for Ambient IoT</w:t>
      </w:r>
      <w:r w:rsidRPr="00843E77">
        <w:rPr>
          <w:kern w:val="2"/>
          <w:sz w:val="21"/>
          <w:lang w:val="en-US"/>
        </w:rPr>
        <w:tab/>
        <w:t>Ericsson</w:t>
      </w:r>
    </w:p>
    <w:p w14:paraId="2E34081B" w14:textId="0159776F"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R1-2401306</w:t>
      </w:r>
      <w:r w:rsidRPr="00843E77">
        <w:rPr>
          <w:kern w:val="2"/>
          <w:sz w:val="21"/>
          <w:lang w:val="en-US"/>
        </w:rPr>
        <w:tab/>
        <w:t>On evaluation assumptions and results for A-IoT</w:t>
      </w:r>
      <w:r w:rsidRPr="00843E77">
        <w:rPr>
          <w:kern w:val="2"/>
          <w:sz w:val="21"/>
          <w:lang w:val="en-US"/>
        </w:rPr>
        <w:tab/>
        <w:t>MediaTek Inc.</w:t>
      </w:r>
    </w:p>
    <w:p w14:paraId="1D27C11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R1-2400056</w:t>
      </w:r>
      <w:r w:rsidRPr="00843E77">
        <w:rPr>
          <w:kern w:val="2"/>
          <w:sz w:val="21"/>
          <w:lang w:val="en-US"/>
        </w:rPr>
        <w:tab/>
        <w:t>Discussion on evaluation assumptions and results for Ambient IoT</w:t>
      </w:r>
      <w:r w:rsidRPr="00843E77">
        <w:rPr>
          <w:kern w:val="2"/>
          <w:sz w:val="21"/>
          <w:lang w:val="en-US"/>
        </w:rPr>
        <w:tab/>
      </w:r>
      <w:proofErr w:type="spellStart"/>
      <w:r w:rsidRPr="00843E77">
        <w:rPr>
          <w:kern w:val="2"/>
          <w:sz w:val="21"/>
          <w:lang w:val="en-US"/>
        </w:rPr>
        <w:t>Spreadtrum</w:t>
      </w:r>
      <w:proofErr w:type="spellEnd"/>
      <w:r w:rsidRPr="00843E77">
        <w:rPr>
          <w:kern w:val="2"/>
          <w:sz w:val="21"/>
          <w:lang w:val="en-US"/>
        </w:rPr>
        <w:t xml:space="preserve"> Communications</w:t>
      </w:r>
    </w:p>
    <w:p w14:paraId="192640B5"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R1-2400087</w:t>
      </w:r>
      <w:r w:rsidRPr="00843E77">
        <w:rPr>
          <w:kern w:val="2"/>
          <w:sz w:val="21"/>
          <w:lang w:val="en-US"/>
        </w:rPr>
        <w:tab/>
        <w:t>Discussion on evaluation assumptions and results for Ambient IoT devices</w:t>
      </w:r>
      <w:r w:rsidRPr="00843E77">
        <w:rPr>
          <w:kern w:val="2"/>
          <w:sz w:val="21"/>
          <w:lang w:val="en-US"/>
        </w:rPr>
        <w:tab/>
        <w:t>FUTUREWEI</w:t>
      </w:r>
    </w:p>
    <w:p w14:paraId="6B8D1493"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R1-2400113</w:t>
      </w:r>
      <w:r w:rsidRPr="00843E77">
        <w:rPr>
          <w:kern w:val="2"/>
          <w:sz w:val="21"/>
          <w:lang w:val="en-US"/>
        </w:rPr>
        <w:tab/>
        <w:t>Evaluation assumptions for Ambient IoT</w:t>
      </w:r>
      <w:r w:rsidRPr="00843E77">
        <w:rPr>
          <w:kern w:val="2"/>
          <w:sz w:val="21"/>
          <w:lang w:val="en-US"/>
        </w:rPr>
        <w:tab/>
        <w:t xml:space="preserve">Huawei, </w:t>
      </w:r>
      <w:proofErr w:type="spellStart"/>
      <w:r w:rsidRPr="00843E77">
        <w:rPr>
          <w:kern w:val="2"/>
          <w:sz w:val="21"/>
          <w:lang w:val="en-US"/>
        </w:rPr>
        <w:t>HiSilicon</w:t>
      </w:r>
      <w:proofErr w:type="spellEnd"/>
    </w:p>
    <w:p w14:paraId="1E5B4DC8"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R1-2400244</w:t>
      </w:r>
      <w:r w:rsidRPr="00843E77">
        <w:rPr>
          <w:kern w:val="2"/>
          <w:sz w:val="21"/>
          <w:lang w:val="en-US"/>
        </w:rPr>
        <w:tab/>
        <w:t>Evaluation methodologies assumptions and results for Ambient IoT</w:t>
      </w:r>
      <w:r w:rsidRPr="00843E77">
        <w:rPr>
          <w:kern w:val="2"/>
          <w:sz w:val="21"/>
          <w:lang w:val="en-US"/>
        </w:rPr>
        <w:tab/>
        <w:t>vivo</w:t>
      </w:r>
    </w:p>
    <w:p w14:paraId="2FC3A73B"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R1-2400329</w:t>
      </w:r>
      <w:r w:rsidRPr="00843E77">
        <w:rPr>
          <w:kern w:val="2"/>
          <w:sz w:val="21"/>
          <w:lang w:val="en-US"/>
        </w:rPr>
        <w:tab/>
        <w:t>Discussion on evaluation methodology and assumptions</w:t>
      </w:r>
      <w:r w:rsidRPr="00843E77">
        <w:rPr>
          <w:kern w:val="2"/>
          <w:sz w:val="21"/>
          <w:lang w:val="en-US"/>
        </w:rPr>
        <w:tab/>
        <w:t>CMCC</w:t>
      </w:r>
    </w:p>
    <w:p w14:paraId="7FF35766"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R1-2400361</w:t>
      </w:r>
      <w:r w:rsidRPr="00843E77">
        <w:rPr>
          <w:kern w:val="2"/>
          <w:sz w:val="21"/>
          <w:lang w:val="en-US"/>
        </w:rPr>
        <w:tab/>
        <w:t>Initial views on Evaluation assumptions and results for Ambient IoT</w:t>
      </w:r>
      <w:r w:rsidRPr="00843E77">
        <w:rPr>
          <w:kern w:val="2"/>
          <w:sz w:val="21"/>
          <w:lang w:val="en-US"/>
        </w:rPr>
        <w:tab/>
        <w:t>Nokia, Nokia Shanghai Bell</w:t>
      </w:r>
    </w:p>
    <w:p w14:paraId="356CE382"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R1-2400435</w:t>
      </w:r>
      <w:r w:rsidRPr="00843E77">
        <w:rPr>
          <w:kern w:val="2"/>
          <w:sz w:val="21"/>
          <w:lang w:val="en-US"/>
        </w:rPr>
        <w:tab/>
        <w:t>The evaluation methodology and preliminary results of Ambient IoT</w:t>
      </w:r>
      <w:r w:rsidRPr="00843E77">
        <w:rPr>
          <w:kern w:val="2"/>
          <w:sz w:val="21"/>
          <w:lang w:val="en-US"/>
        </w:rPr>
        <w:tab/>
        <w:t>CATT</w:t>
      </w:r>
    </w:p>
    <w:p w14:paraId="2D60CB05"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R1-2400486</w:t>
      </w:r>
      <w:r w:rsidRPr="00843E77">
        <w:rPr>
          <w:kern w:val="2"/>
          <w:sz w:val="21"/>
          <w:lang w:val="en-US"/>
        </w:rPr>
        <w:tab/>
        <w:t>Discussion on Ambient IoT evaluations</w:t>
      </w:r>
      <w:r w:rsidRPr="00843E77">
        <w:rPr>
          <w:kern w:val="2"/>
          <w:sz w:val="21"/>
          <w:lang w:val="en-US"/>
        </w:rPr>
        <w:tab/>
        <w:t xml:space="preserve">ZTE, </w:t>
      </w:r>
      <w:proofErr w:type="spellStart"/>
      <w:r w:rsidRPr="00843E77">
        <w:rPr>
          <w:kern w:val="2"/>
          <w:sz w:val="21"/>
          <w:lang w:val="en-US"/>
        </w:rPr>
        <w:t>Sanechips</w:t>
      </w:r>
      <w:proofErr w:type="spellEnd"/>
    </w:p>
    <w:p w14:paraId="75593BA8"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lastRenderedPageBreak/>
        <w:t>R1-2400560</w:t>
      </w:r>
      <w:r w:rsidRPr="00843E77">
        <w:rPr>
          <w:kern w:val="2"/>
          <w:sz w:val="21"/>
          <w:lang w:val="en-US"/>
        </w:rPr>
        <w:tab/>
        <w:t>Evaluation methodology and assumptions for Ambient IoT</w:t>
      </w:r>
      <w:r w:rsidRPr="00843E77">
        <w:rPr>
          <w:kern w:val="2"/>
          <w:sz w:val="21"/>
          <w:lang w:val="en-US"/>
        </w:rPr>
        <w:tab/>
      </w:r>
      <w:proofErr w:type="spellStart"/>
      <w:r w:rsidRPr="00843E77">
        <w:rPr>
          <w:kern w:val="2"/>
          <w:sz w:val="21"/>
          <w:lang w:val="en-US"/>
        </w:rPr>
        <w:t>xiaomi</w:t>
      </w:r>
      <w:proofErr w:type="spellEnd"/>
    </w:p>
    <w:p w14:paraId="7B5288C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R1-2400609</w:t>
      </w:r>
      <w:r w:rsidRPr="00843E77">
        <w:rPr>
          <w:kern w:val="2"/>
          <w:sz w:val="21"/>
          <w:lang w:val="en-US"/>
        </w:rPr>
        <w:tab/>
        <w:t>Discussion on evaluation assumptions and results for A-IoT</w:t>
      </w:r>
      <w:r w:rsidRPr="00843E77">
        <w:rPr>
          <w:kern w:val="2"/>
          <w:sz w:val="21"/>
          <w:lang w:val="en-US"/>
        </w:rPr>
        <w:tab/>
        <w:t>OPPO</w:t>
      </w:r>
    </w:p>
    <w:p w14:paraId="28551D2C"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R1-2400662</w:t>
      </w:r>
      <w:r w:rsidRPr="00843E77">
        <w:rPr>
          <w:kern w:val="2"/>
          <w:sz w:val="21"/>
          <w:lang w:val="en-US"/>
        </w:rPr>
        <w:tab/>
        <w:t>Discussion on evaluation assumptions and results for Ambient IoT</w:t>
      </w:r>
      <w:r w:rsidRPr="00843E77">
        <w:rPr>
          <w:kern w:val="2"/>
          <w:sz w:val="21"/>
          <w:lang w:val="en-US"/>
        </w:rPr>
        <w:tab/>
        <w:t>China Telecom</w:t>
      </w:r>
    </w:p>
    <w:p w14:paraId="644CD85B"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R1-2400734</w:t>
      </w:r>
      <w:r w:rsidRPr="00843E77">
        <w:rPr>
          <w:kern w:val="2"/>
          <w:sz w:val="21"/>
          <w:lang w:val="en-US"/>
        </w:rPr>
        <w:tab/>
        <w:t>Considerations for evaluation assumptions and results</w:t>
      </w:r>
      <w:r w:rsidRPr="00843E77">
        <w:rPr>
          <w:kern w:val="2"/>
          <w:sz w:val="21"/>
          <w:lang w:val="en-US"/>
        </w:rPr>
        <w:tab/>
        <w:t>Samsung</w:t>
      </w:r>
    </w:p>
    <w:p w14:paraId="7314FDD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R1-2400805</w:t>
      </w:r>
      <w:r w:rsidRPr="00843E77">
        <w:rPr>
          <w:kern w:val="2"/>
          <w:sz w:val="21"/>
          <w:lang w:val="en-US"/>
        </w:rPr>
        <w:tab/>
        <w:t>Discussion on ambient IoT evaluation framework</w:t>
      </w:r>
      <w:r w:rsidRPr="00843E77">
        <w:rPr>
          <w:kern w:val="2"/>
          <w:sz w:val="21"/>
          <w:lang w:val="en-US"/>
        </w:rPr>
        <w:tab/>
        <w:t>NEC</w:t>
      </w:r>
    </w:p>
    <w:p w14:paraId="0759FDD7"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R1-2400855</w:t>
      </w:r>
      <w:r w:rsidRPr="00843E77">
        <w:rPr>
          <w:kern w:val="2"/>
          <w:sz w:val="21"/>
          <w:lang w:val="en-US"/>
        </w:rPr>
        <w:tab/>
        <w:t>Evaluation assumptions for Ambient IoT</w:t>
      </w:r>
      <w:r w:rsidRPr="00843E77">
        <w:rPr>
          <w:kern w:val="2"/>
          <w:sz w:val="21"/>
          <w:lang w:val="en-US"/>
        </w:rPr>
        <w:tab/>
        <w:t>Sony</w:t>
      </w:r>
    </w:p>
    <w:p w14:paraId="226BDC87"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R1-2400885</w:t>
      </w:r>
      <w:r w:rsidRPr="00843E77">
        <w:rPr>
          <w:kern w:val="2"/>
          <w:sz w:val="21"/>
          <w:lang w:val="en-US"/>
        </w:rPr>
        <w:tab/>
        <w:t>Discussion on the evaluation assumptions for Ambient IoT devices</w:t>
      </w:r>
      <w:r w:rsidRPr="00843E77">
        <w:rPr>
          <w:kern w:val="2"/>
          <w:sz w:val="21"/>
          <w:lang w:val="en-US"/>
        </w:rPr>
        <w:tab/>
        <w:t>Lenovo</w:t>
      </w:r>
    </w:p>
    <w:p w14:paraId="1EF7DC18"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R1-2400924</w:t>
      </w:r>
      <w:r w:rsidRPr="00843E77">
        <w:rPr>
          <w:kern w:val="2"/>
          <w:sz w:val="21"/>
          <w:lang w:val="en-US"/>
        </w:rPr>
        <w:tab/>
        <w:t>The Evaluation on Ambient IoT in NR</w:t>
      </w:r>
      <w:r w:rsidRPr="00843E77">
        <w:rPr>
          <w:kern w:val="2"/>
          <w:sz w:val="21"/>
          <w:lang w:val="en-US"/>
        </w:rPr>
        <w:tab/>
        <w:t>Comba</w:t>
      </w:r>
    </w:p>
    <w:p w14:paraId="25C34F46"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R1-2400942</w:t>
      </w:r>
      <w:r w:rsidRPr="00843E77">
        <w:rPr>
          <w:kern w:val="2"/>
          <w:sz w:val="21"/>
          <w:lang w:val="en-US"/>
        </w:rPr>
        <w:tab/>
        <w:t>Considerations for evaluation assumptions and results</w:t>
      </w:r>
      <w:r w:rsidRPr="00843E77">
        <w:rPr>
          <w:kern w:val="2"/>
          <w:sz w:val="21"/>
          <w:lang w:val="en-US"/>
        </w:rPr>
        <w:tab/>
      </w:r>
      <w:proofErr w:type="spellStart"/>
      <w:r w:rsidRPr="00843E77">
        <w:rPr>
          <w:kern w:val="2"/>
          <w:sz w:val="21"/>
          <w:lang w:val="en-US"/>
        </w:rPr>
        <w:t>Semtech</w:t>
      </w:r>
      <w:proofErr w:type="spellEnd"/>
      <w:r w:rsidRPr="00843E77">
        <w:rPr>
          <w:kern w:val="2"/>
          <w:sz w:val="21"/>
          <w:lang w:val="en-US"/>
        </w:rPr>
        <w:t xml:space="preserve"> Neuchatel SA</w:t>
      </w:r>
    </w:p>
    <w:p w14:paraId="50C50001"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R1-2401014</w:t>
      </w:r>
      <w:r w:rsidRPr="00843E77">
        <w:rPr>
          <w:kern w:val="2"/>
          <w:sz w:val="21"/>
          <w:lang w:val="en-US"/>
        </w:rPr>
        <w:tab/>
        <w:t xml:space="preserve">Views on evaluation assumptions and link budget analysis for </w:t>
      </w:r>
      <w:proofErr w:type="spellStart"/>
      <w:r w:rsidRPr="00843E77">
        <w:rPr>
          <w:kern w:val="2"/>
          <w:sz w:val="21"/>
          <w:lang w:val="en-US"/>
        </w:rPr>
        <w:t>AIoT</w:t>
      </w:r>
      <w:proofErr w:type="spellEnd"/>
      <w:r w:rsidRPr="00843E77">
        <w:rPr>
          <w:kern w:val="2"/>
          <w:sz w:val="21"/>
          <w:lang w:val="en-US"/>
        </w:rPr>
        <w:tab/>
        <w:t>Apple</w:t>
      </w:r>
    </w:p>
    <w:p w14:paraId="309DFC75"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R1-2401156</w:t>
      </w:r>
      <w:r w:rsidRPr="00843E77">
        <w:rPr>
          <w:kern w:val="2"/>
          <w:sz w:val="21"/>
          <w:lang w:val="en-US"/>
        </w:rPr>
        <w:tab/>
        <w:t>Discussion on Evaluation Assumptions and Results for Ambient IoT</w:t>
      </w:r>
      <w:r w:rsidRPr="00843E77">
        <w:rPr>
          <w:kern w:val="2"/>
          <w:sz w:val="21"/>
          <w:lang w:val="en-US"/>
        </w:rPr>
        <w:tab/>
        <w:t>Indian Institute of Tech (M), IIT Kanpur</w:t>
      </w:r>
    </w:p>
    <w:p w14:paraId="37EAE308"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R1-2401180</w:t>
      </w:r>
      <w:r w:rsidRPr="00843E77">
        <w:rPr>
          <w:kern w:val="2"/>
          <w:sz w:val="21"/>
          <w:lang w:val="en-US"/>
        </w:rPr>
        <w:tab/>
        <w:t>Evaluation assumptions for Ambient IoT</w:t>
      </w:r>
      <w:r w:rsidRPr="00843E77">
        <w:rPr>
          <w:kern w:val="2"/>
          <w:sz w:val="21"/>
          <w:lang w:val="en-US"/>
        </w:rPr>
        <w:tab/>
      </w:r>
      <w:proofErr w:type="spellStart"/>
      <w:r w:rsidRPr="00843E77">
        <w:rPr>
          <w:kern w:val="2"/>
          <w:sz w:val="21"/>
          <w:lang w:val="en-US"/>
        </w:rPr>
        <w:t>InterDigital</w:t>
      </w:r>
      <w:proofErr w:type="spellEnd"/>
      <w:r w:rsidRPr="00843E77">
        <w:rPr>
          <w:kern w:val="2"/>
          <w:sz w:val="21"/>
          <w:lang w:val="en-US"/>
        </w:rPr>
        <w:t>, Inc.</w:t>
      </w:r>
    </w:p>
    <w:p w14:paraId="49146B2B"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R1-2401326</w:t>
      </w:r>
      <w:r w:rsidRPr="00843E77">
        <w:rPr>
          <w:kern w:val="2"/>
          <w:sz w:val="21"/>
          <w:lang w:val="en-US"/>
        </w:rPr>
        <w:tab/>
        <w:t>Discussion on Ambient IoT evaluation</w:t>
      </w:r>
      <w:r w:rsidRPr="00843E77">
        <w:rPr>
          <w:kern w:val="2"/>
          <w:sz w:val="21"/>
          <w:lang w:val="en-US"/>
        </w:rPr>
        <w:tab/>
        <w:t>LG Electronics</w:t>
      </w:r>
    </w:p>
    <w:p w14:paraId="54BDFDFE" w14:textId="2F60327B"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R1-2401443</w:t>
      </w:r>
      <w:r w:rsidRPr="00843E77">
        <w:rPr>
          <w:kern w:val="2"/>
          <w:sz w:val="21"/>
          <w:lang w:val="en-US"/>
        </w:rPr>
        <w:tab/>
        <w:t>Evaluation Assumptions and Results</w:t>
      </w:r>
      <w:r w:rsidRPr="00843E77">
        <w:rPr>
          <w:kern w:val="2"/>
          <w:sz w:val="21"/>
          <w:lang w:val="en-US"/>
        </w:rPr>
        <w:tab/>
        <w:t>Qualcomm Incorporated</w:t>
      </w:r>
    </w:p>
    <w:p w14:paraId="78D345C7"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R1-2401647</w:t>
      </w:r>
      <w:r w:rsidRPr="00843E77">
        <w:rPr>
          <w:kern w:val="2"/>
          <w:sz w:val="21"/>
          <w:lang w:val="en-US"/>
        </w:rPr>
        <w:tab/>
        <w:t>FL summary #1 for Ambient IoT evaluation</w:t>
      </w:r>
      <w:r w:rsidRPr="00843E77">
        <w:rPr>
          <w:kern w:val="2"/>
          <w:sz w:val="21"/>
          <w:lang w:val="en-US"/>
        </w:rPr>
        <w:tab/>
        <w:t>Moderator (CMCC)</w:t>
      </w:r>
    </w:p>
    <w:p w14:paraId="2D954481"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R1-2401735</w:t>
      </w:r>
      <w:r w:rsidRPr="00843E77">
        <w:rPr>
          <w:kern w:val="2"/>
          <w:sz w:val="21"/>
          <w:lang w:val="en-US"/>
        </w:rPr>
        <w:tab/>
        <w:t>FL summary #2 for Ambient IoT evaluation</w:t>
      </w:r>
      <w:r w:rsidRPr="00843E77">
        <w:rPr>
          <w:kern w:val="2"/>
          <w:sz w:val="21"/>
          <w:lang w:val="en-US"/>
        </w:rPr>
        <w:tab/>
        <w:t>Moderator (CMCC)</w:t>
      </w:r>
    </w:p>
    <w:p w14:paraId="64E42528"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R1-2400735</w:t>
      </w:r>
      <w:r w:rsidRPr="00843E77">
        <w:rPr>
          <w:kern w:val="2"/>
          <w:sz w:val="21"/>
          <w:lang w:val="en-US"/>
        </w:rPr>
        <w:tab/>
        <w:t>Considerations for Ambient-IoT device architectures</w:t>
      </w:r>
      <w:r w:rsidRPr="00843E77">
        <w:rPr>
          <w:kern w:val="2"/>
          <w:sz w:val="21"/>
          <w:lang w:val="en-US"/>
        </w:rPr>
        <w:tab/>
        <w:t>Samsung</w:t>
      </w:r>
    </w:p>
    <w:p w14:paraId="02F35F75" w14:textId="55DC3DEF"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R1-2401015</w:t>
      </w:r>
      <w:r w:rsidRPr="00843E77">
        <w:rPr>
          <w:kern w:val="2"/>
          <w:sz w:val="21"/>
          <w:lang w:val="en-US"/>
        </w:rPr>
        <w:tab/>
        <w:t xml:space="preserve">Views on device architecture for </w:t>
      </w:r>
      <w:proofErr w:type="spellStart"/>
      <w:r w:rsidRPr="00843E77">
        <w:rPr>
          <w:kern w:val="2"/>
          <w:sz w:val="21"/>
          <w:lang w:val="en-US"/>
        </w:rPr>
        <w:t>AIoT</w:t>
      </w:r>
      <w:proofErr w:type="spellEnd"/>
      <w:r w:rsidRPr="00843E77">
        <w:rPr>
          <w:kern w:val="2"/>
          <w:sz w:val="21"/>
          <w:lang w:val="en-US"/>
        </w:rPr>
        <w:tab/>
        <w:t>Apple</w:t>
      </w:r>
    </w:p>
    <w:p w14:paraId="4DA1BFBA"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R1-2400057</w:t>
      </w:r>
      <w:r w:rsidRPr="00843E77">
        <w:rPr>
          <w:kern w:val="2"/>
          <w:sz w:val="21"/>
          <w:lang w:val="en-US"/>
        </w:rPr>
        <w:tab/>
        <w:t>Discussion on Ambient IoT device architectures</w:t>
      </w:r>
      <w:r w:rsidRPr="00843E77">
        <w:rPr>
          <w:kern w:val="2"/>
          <w:sz w:val="21"/>
          <w:lang w:val="en-US"/>
        </w:rPr>
        <w:tab/>
      </w:r>
      <w:proofErr w:type="spellStart"/>
      <w:r w:rsidRPr="00843E77">
        <w:rPr>
          <w:kern w:val="2"/>
          <w:sz w:val="21"/>
          <w:lang w:val="en-US"/>
        </w:rPr>
        <w:t>Spreadtrum</w:t>
      </w:r>
      <w:proofErr w:type="spellEnd"/>
      <w:r w:rsidRPr="00843E77">
        <w:rPr>
          <w:kern w:val="2"/>
          <w:sz w:val="21"/>
          <w:lang w:val="en-US"/>
        </w:rPr>
        <w:t xml:space="preserve"> Communications</w:t>
      </w:r>
    </w:p>
    <w:p w14:paraId="5145339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R1-2400076</w:t>
      </w:r>
      <w:r w:rsidRPr="00843E77">
        <w:rPr>
          <w:kern w:val="2"/>
          <w:sz w:val="21"/>
          <w:lang w:val="en-US"/>
        </w:rPr>
        <w:tab/>
        <w:t>Ambient IoT device architectures</w:t>
      </w:r>
      <w:r w:rsidRPr="00843E77">
        <w:rPr>
          <w:kern w:val="2"/>
          <w:sz w:val="21"/>
          <w:lang w:val="en-US"/>
        </w:rPr>
        <w:tab/>
        <w:t>Ericsson</w:t>
      </w:r>
    </w:p>
    <w:p w14:paraId="66D808DB"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R1-2400088</w:t>
      </w:r>
      <w:r w:rsidRPr="00843E77">
        <w:rPr>
          <w:kern w:val="2"/>
          <w:sz w:val="21"/>
          <w:lang w:val="en-US"/>
        </w:rPr>
        <w:tab/>
        <w:t>Discussion on Ambient IoT device architectures</w:t>
      </w:r>
      <w:r w:rsidRPr="00843E77">
        <w:rPr>
          <w:kern w:val="2"/>
          <w:sz w:val="21"/>
          <w:lang w:val="en-US"/>
        </w:rPr>
        <w:tab/>
        <w:t>FUTUREWEI</w:t>
      </w:r>
    </w:p>
    <w:p w14:paraId="08D8A8D5"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R1-2400114</w:t>
      </w:r>
      <w:r w:rsidRPr="00843E77">
        <w:rPr>
          <w:kern w:val="2"/>
          <w:sz w:val="21"/>
          <w:lang w:val="en-US"/>
        </w:rPr>
        <w:tab/>
      </w:r>
      <w:proofErr w:type="spellStart"/>
      <w:r w:rsidRPr="00843E77">
        <w:rPr>
          <w:kern w:val="2"/>
          <w:sz w:val="21"/>
          <w:lang w:val="en-US"/>
        </w:rPr>
        <w:t>Ultra low</w:t>
      </w:r>
      <w:proofErr w:type="spellEnd"/>
      <w:r w:rsidRPr="00843E77">
        <w:rPr>
          <w:kern w:val="2"/>
          <w:sz w:val="21"/>
          <w:lang w:val="en-US"/>
        </w:rPr>
        <w:t xml:space="preserve"> power device </w:t>
      </w:r>
      <w:proofErr w:type="spellStart"/>
      <w:r w:rsidRPr="00843E77">
        <w:rPr>
          <w:kern w:val="2"/>
          <w:sz w:val="21"/>
          <w:lang w:val="en-US"/>
        </w:rPr>
        <w:t>architecutre</w:t>
      </w:r>
      <w:proofErr w:type="spellEnd"/>
      <w:r w:rsidRPr="00843E77">
        <w:rPr>
          <w:kern w:val="2"/>
          <w:sz w:val="21"/>
          <w:lang w:val="en-US"/>
        </w:rPr>
        <w:t xml:space="preserve"> for Ambient IoT</w:t>
      </w:r>
      <w:r w:rsidRPr="00843E77">
        <w:rPr>
          <w:kern w:val="2"/>
          <w:sz w:val="21"/>
          <w:lang w:val="en-US"/>
        </w:rPr>
        <w:tab/>
        <w:t xml:space="preserve">Huawei, </w:t>
      </w:r>
      <w:proofErr w:type="spellStart"/>
      <w:r w:rsidRPr="00843E77">
        <w:rPr>
          <w:kern w:val="2"/>
          <w:sz w:val="21"/>
          <w:lang w:val="en-US"/>
        </w:rPr>
        <w:t>HiSilicon</w:t>
      </w:r>
      <w:proofErr w:type="spellEnd"/>
    </w:p>
    <w:p w14:paraId="7AD19CBC"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R1-2400187</w:t>
      </w:r>
      <w:r w:rsidRPr="00843E77">
        <w:rPr>
          <w:kern w:val="2"/>
          <w:sz w:val="21"/>
          <w:lang w:val="en-US"/>
        </w:rPr>
        <w:tab/>
        <w:t>Discussion on ambient IoT architecture</w:t>
      </w:r>
      <w:r w:rsidRPr="00843E77">
        <w:rPr>
          <w:kern w:val="2"/>
          <w:sz w:val="21"/>
          <w:lang w:val="en-US"/>
        </w:rPr>
        <w:tab/>
        <w:t>TCL</w:t>
      </w:r>
    </w:p>
    <w:p w14:paraId="5676E2B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R1-2400245</w:t>
      </w:r>
      <w:r w:rsidRPr="00843E77">
        <w:rPr>
          <w:kern w:val="2"/>
          <w:sz w:val="21"/>
          <w:lang w:val="en-US"/>
        </w:rPr>
        <w:tab/>
        <w:t>Discussion on Ambient IoT Device architectures</w:t>
      </w:r>
      <w:r w:rsidRPr="00843E77">
        <w:rPr>
          <w:kern w:val="2"/>
          <w:sz w:val="21"/>
          <w:lang w:val="en-US"/>
        </w:rPr>
        <w:tab/>
        <w:t>vivo</w:t>
      </w:r>
    </w:p>
    <w:p w14:paraId="29E366A9"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R1-2400330</w:t>
      </w:r>
      <w:r w:rsidRPr="00843E77">
        <w:rPr>
          <w:kern w:val="2"/>
          <w:sz w:val="21"/>
          <w:lang w:val="en-US"/>
        </w:rPr>
        <w:tab/>
        <w:t>Discussion on Ambient IoT device architectures</w:t>
      </w:r>
      <w:r w:rsidRPr="00843E77">
        <w:rPr>
          <w:kern w:val="2"/>
          <w:sz w:val="21"/>
          <w:lang w:val="en-US"/>
        </w:rPr>
        <w:tab/>
        <w:t>CMCC</w:t>
      </w:r>
    </w:p>
    <w:p w14:paraId="13E62A61"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R1-2400362</w:t>
      </w:r>
      <w:r w:rsidRPr="00843E77">
        <w:rPr>
          <w:kern w:val="2"/>
          <w:sz w:val="21"/>
          <w:lang w:val="en-US"/>
        </w:rPr>
        <w:tab/>
        <w:t>Initial views on Ambient IoT device architectures</w:t>
      </w:r>
      <w:r w:rsidRPr="00843E77">
        <w:rPr>
          <w:kern w:val="2"/>
          <w:sz w:val="21"/>
          <w:lang w:val="en-US"/>
        </w:rPr>
        <w:tab/>
        <w:t>Nokia, Nokia Shanghai Bell</w:t>
      </w:r>
    </w:p>
    <w:p w14:paraId="7FF47B9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R1-2400436</w:t>
      </w:r>
      <w:r w:rsidRPr="00843E77">
        <w:rPr>
          <w:kern w:val="2"/>
          <w:sz w:val="21"/>
          <w:lang w:val="en-US"/>
        </w:rPr>
        <w:tab/>
        <w:t>Study of the Ambient IoT devices architecture</w:t>
      </w:r>
      <w:r w:rsidRPr="00843E77">
        <w:rPr>
          <w:kern w:val="2"/>
          <w:sz w:val="21"/>
          <w:lang w:val="en-US"/>
        </w:rPr>
        <w:tab/>
        <w:t>CATT</w:t>
      </w:r>
    </w:p>
    <w:p w14:paraId="61354995"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R1-2400487</w:t>
      </w:r>
      <w:r w:rsidRPr="00843E77">
        <w:rPr>
          <w:kern w:val="2"/>
          <w:sz w:val="21"/>
          <w:lang w:val="en-US"/>
        </w:rPr>
        <w:tab/>
        <w:t>Discussion on Ambient IoT device architectures</w:t>
      </w:r>
      <w:r w:rsidRPr="00843E77">
        <w:rPr>
          <w:kern w:val="2"/>
          <w:sz w:val="21"/>
          <w:lang w:val="en-US"/>
        </w:rPr>
        <w:tab/>
        <w:t xml:space="preserve">ZTE, </w:t>
      </w:r>
      <w:proofErr w:type="spellStart"/>
      <w:r w:rsidRPr="00843E77">
        <w:rPr>
          <w:kern w:val="2"/>
          <w:sz w:val="21"/>
          <w:lang w:val="en-US"/>
        </w:rPr>
        <w:t>Sanechips</w:t>
      </w:r>
      <w:proofErr w:type="spellEnd"/>
    </w:p>
    <w:p w14:paraId="5454C626"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R1-2400524</w:t>
      </w:r>
      <w:r w:rsidRPr="00843E77">
        <w:rPr>
          <w:kern w:val="2"/>
          <w:sz w:val="21"/>
          <w:lang w:val="en-US"/>
        </w:rPr>
        <w:tab/>
        <w:t>Discussion on Ambient IoT device architectures</w:t>
      </w:r>
      <w:r w:rsidRPr="00843E77">
        <w:rPr>
          <w:kern w:val="2"/>
          <w:sz w:val="21"/>
          <w:lang w:val="en-US"/>
        </w:rPr>
        <w:tab/>
        <w:t>Honor</w:t>
      </w:r>
    </w:p>
    <w:p w14:paraId="534284A8"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R1-2400561</w:t>
      </w:r>
      <w:r w:rsidRPr="00843E77">
        <w:rPr>
          <w:kern w:val="2"/>
          <w:sz w:val="21"/>
          <w:lang w:val="en-US"/>
        </w:rPr>
        <w:tab/>
        <w:t>Discussion on ambient IoT device architectures</w:t>
      </w:r>
      <w:r w:rsidRPr="00843E77">
        <w:rPr>
          <w:kern w:val="2"/>
          <w:sz w:val="21"/>
          <w:lang w:val="en-US"/>
        </w:rPr>
        <w:tab/>
      </w:r>
      <w:proofErr w:type="spellStart"/>
      <w:r w:rsidRPr="00843E77">
        <w:rPr>
          <w:kern w:val="2"/>
          <w:sz w:val="21"/>
          <w:lang w:val="en-US"/>
        </w:rPr>
        <w:t>xiaomi</w:t>
      </w:r>
      <w:proofErr w:type="spellEnd"/>
    </w:p>
    <w:p w14:paraId="39E80D9A"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R1-2400610</w:t>
      </w:r>
      <w:r w:rsidRPr="00843E77">
        <w:rPr>
          <w:kern w:val="2"/>
          <w:sz w:val="21"/>
          <w:lang w:val="en-US"/>
        </w:rPr>
        <w:tab/>
        <w:t>Discussion on device architecture for A-IoT device</w:t>
      </w:r>
      <w:r w:rsidRPr="00843E77">
        <w:rPr>
          <w:kern w:val="2"/>
          <w:sz w:val="21"/>
          <w:lang w:val="en-US"/>
        </w:rPr>
        <w:tab/>
        <w:t>OPPO</w:t>
      </w:r>
    </w:p>
    <w:p w14:paraId="165EAE5B"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R1-2400856</w:t>
      </w:r>
      <w:r w:rsidRPr="00843E77">
        <w:rPr>
          <w:kern w:val="2"/>
          <w:sz w:val="21"/>
          <w:lang w:val="en-US"/>
        </w:rPr>
        <w:tab/>
        <w:t>Ambient IoT device architectures</w:t>
      </w:r>
      <w:r w:rsidRPr="00843E77">
        <w:rPr>
          <w:kern w:val="2"/>
          <w:sz w:val="21"/>
          <w:lang w:val="en-US"/>
        </w:rPr>
        <w:tab/>
        <w:t>Sony</w:t>
      </w:r>
    </w:p>
    <w:p w14:paraId="495391A1"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R1-2400887</w:t>
      </w:r>
      <w:r w:rsidRPr="00843E77">
        <w:rPr>
          <w:kern w:val="2"/>
          <w:sz w:val="21"/>
          <w:lang w:val="en-US"/>
        </w:rPr>
        <w:tab/>
        <w:t>Discussion on the Ambient IoT device architectures</w:t>
      </w:r>
      <w:r w:rsidRPr="00843E77">
        <w:rPr>
          <w:kern w:val="2"/>
          <w:sz w:val="21"/>
          <w:lang w:val="en-US"/>
        </w:rPr>
        <w:tab/>
        <w:t>Lenovo</w:t>
      </w:r>
    </w:p>
    <w:p w14:paraId="2606ACA6"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R1-2400926</w:t>
      </w:r>
      <w:r w:rsidRPr="00843E77">
        <w:rPr>
          <w:kern w:val="2"/>
          <w:sz w:val="21"/>
          <w:lang w:val="en-US"/>
        </w:rPr>
        <w:tab/>
        <w:t>Ambient IoT device architectures</w:t>
      </w:r>
      <w:r w:rsidRPr="00843E77">
        <w:rPr>
          <w:kern w:val="2"/>
          <w:sz w:val="21"/>
          <w:lang w:val="en-US"/>
        </w:rPr>
        <w:tab/>
        <w:t>Comba</w:t>
      </w:r>
    </w:p>
    <w:p w14:paraId="691A2A01"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R1-2401065</w:t>
      </w:r>
      <w:r w:rsidRPr="00843E77">
        <w:rPr>
          <w:kern w:val="2"/>
          <w:sz w:val="21"/>
          <w:lang w:val="en-US"/>
        </w:rPr>
        <w:tab/>
        <w:t>Ambient IoT device architectures</w:t>
      </w:r>
      <w:r w:rsidRPr="00843E77">
        <w:rPr>
          <w:kern w:val="2"/>
          <w:sz w:val="21"/>
          <w:lang w:val="en-US"/>
        </w:rPr>
        <w:tab/>
        <w:t>China Unicom</w:t>
      </w:r>
    </w:p>
    <w:p w14:paraId="2BCA5011"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R1-2401182</w:t>
      </w:r>
      <w:r w:rsidRPr="00843E77">
        <w:rPr>
          <w:kern w:val="2"/>
          <w:sz w:val="21"/>
          <w:lang w:val="en-US"/>
        </w:rPr>
        <w:tab/>
        <w:t>Device architectures for Ambient IoT</w:t>
      </w:r>
      <w:r w:rsidRPr="00843E77">
        <w:rPr>
          <w:kern w:val="2"/>
          <w:sz w:val="21"/>
          <w:lang w:val="en-US"/>
        </w:rPr>
        <w:tab/>
      </w:r>
      <w:proofErr w:type="spellStart"/>
      <w:r w:rsidRPr="00843E77">
        <w:rPr>
          <w:kern w:val="2"/>
          <w:sz w:val="21"/>
          <w:lang w:val="en-US"/>
        </w:rPr>
        <w:t>InterDigital</w:t>
      </w:r>
      <w:proofErr w:type="spellEnd"/>
      <w:r w:rsidRPr="00843E77">
        <w:rPr>
          <w:kern w:val="2"/>
          <w:sz w:val="21"/>
          <w:lang w:val="en-US"/>
        </w:rPr>
        <w:t>, Inc.</w:t>
      </w:r>
    </w:p>
    <w:p w14:paraId="0B6E5EA4"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R1-2401264</w:t>
      </w:r>
      <w:r w:rsidRPr="00843E77">
        <w:rPr>
          <w:kern w:val="2"/>
          <w:sz w:val="21"/>
          <w:lang w:val="en-US"/>
        </w:rPr>
        <w:tab/>
        <w:t>Discussion on Ambient IoT device architectures</w:t>
      </w:r>
      <w:r w:rsidRPr="00843E77">
        <w:rPr>
          <w:kern w:val="2"/>
          <w:sz w:val="21"/>
          <w:lang w:val="en-US"/>
        </w:rPr>
        <w:tab/>
        <w:t>IIT Kanpur, Indian Institute of Tech (M)</w:t>
      </w:r>
    </w:p>
    <w:p w14:paraId="2431717A"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R1-2401275</w:t>
      </w:r>
      <w:r w:rsidRPr="00843E77">
        <w:rPr>
          <w:kern w:val="2"/>
          <w:sz w:val="21"/>
          <w:lang w:val="en-US"/>
        </w:rPr>
        <w:tab/>
        <w:t>Discussion on Ambient IoT device architectures</w:t>
      </w:r>
      <w:r w:rsidRPr="00843E77">
        <w:rPr>
          <w:kern w:val="2"/>
          <w:sz w:val="21"/>
          <w:lang w:val="en-US"/>
        </w:rPr>
        <w:tab/>
        <w:t>CEWiT</w:t>
      </w:r>
    </w:p>
    <w:p w14:paraId="17DB1C21"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R1-2401307</w:t>
      </w:r>
      <w:r w:rsidRPr="00843E77">
        <w:rPr>
          <w:kern w:val="2"/>
          <w:sz w:val="21"/>
          <w:lang w:val="en-US"/>
        </w:rPr>
        <w:tab/>
        <w:t>On Ambient IoT device architectures</w:t>
      </w:r>
      <w:r w:rsidRPr="00843E77">
        <w:rPr>
          <w:kern w:val="2"/>
          <w:sz w:val="21"/>
          <w:lang w:val="en-US"/>
        </w:rPr>
        <w:tab/>
        <w:t>MediaTek Inc.</w:t>
      </w:r>
    </w:p>
    <w:p w14:paraId="4BD2EA6A"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R1-2401327</w:t>
      </w:r>
      <w:r w:rsidRPr="00843E77">
        <w:rPr>
          <w:kern w:val="2"/>
          <w:sz w:val="21"/>
          <w:lang w:val="en-US"/>
        </w:rPr>
        <w:tab/>
        <w:t>Discussion on Ambient IoT device architectures</w:t>
      </w:r>
      <w:r w:rsidRPr="00843E77">
        <w:rPr>
          <w:kern w:val="2"/>
          <w:sz w:val="21"/>
          <w:lang w:val="en-US"/>
        </w:rPr>
        <w:tab/>
        <w:t>LG Electronics</w:t>
      </w:r>
    </w:p>
    <w:p w14:paraId="0B561778" w14:textId="4AD2F56E"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R1-2401444</w:t>
      </w:r>
      <w:r w:rsidRPr="00843E77">
        <w:rPr>
          <w:kern w:val="2"/>
          <w:sz w:val="21"/>
          <w:lang w:val="en-US"/>
        </w:rPr>
        <w:tab/>
        <w:t>Ambient IoT Device Architecture</w:t>
      </w:r>
      <w:r w:rsidRPr="00843E77">
        <w:rPr>
          <w:kern w:val="2"/>
          <w:sz w:val="21"/>
          <w:lang w:val="en-US"/>
        </w:rPr>
        <w:tab/>
        <w:t>Qualcomm Incorporated</w:t>
      </w:r>
    </w:p>
    <w:p w14:paraId="00CF1FCE"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R1-2401682</w:t>
      </w:r>
      <w:r w:rsidRPr="00843E77">
        <w:rPr>
          <w:kern w:val="2"/>
          <w:sz w:val="21"/>
          <w:lang w:val="en-US"/>
        </w:rPr>
        <w:tab/>
        <w:t>FL Summary#1 for 9.4.1.2 Ambient IoT Device Architecture</w:t>
      </w:r>
      <w:r w:rsidRPr="00843E77">
        <w:rPr>
          <w:kern w:val="2"/>
          <w:sz w:val="21"/>
          <w:lang w:val="en-US"/>
        </w:rPr>
        <w:tab/>
        <w:t>Moderator (Qualcomm)</w:t>
      </w:r>
    </w:p>
    <w:p w14:paraId="1754065D"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R1-2401703</w:t>
      </w:r>
      <w:r w:rsidRPr="00843E77">
        <w:rPr>
          <w:kern w:val="2"/>
          <w:sz w:val="21"/>
          <w:lang w:val="en-US"/>
        </w:rPr>
        <w:tab/>
        <w:t>FL Summary#2 for 9.4.1.2 Ambient IoT Device Architecture</w:t>
      </w:r>
      <w:r w:rsidRPr="00843E77">
        <w:rPr>
          <w:kern w:val="2"/>
          <w:sz w:val="21"/>
          <w:lang w:val="en-US"/>
        </w:rPr>
        <w:tab/>
        <w:t>Moderator (Qualcomm)</w:t>
      </w:r>
    </w:p>
    <w:p w14:paraId="4269ECC1" w14:textId="208BBE99" w:rsidR="00211E08"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R1-2401704</w:t>
      </w:r>
      <w:r w:rsidRPr="00843E77">
        <w:rPr>
          <w:kern w:val="2"/>
          <w:sz w:val="21"/>
          <w:lang w:val="en-US"/>
        </w:rPr>
        <w:tab/>
        <w:t>FL Summary#3 for 9.4.1.2 Ambient IoT Device Architecture</w:t>
      </w:r>
      <w:r w:rsidRPr="00843E77">
        <w:rPr>
          <w:kern w:val="2"/>
          <w:sz w:val="21"/>
          <w:lang w:val="en-US"/>
        </w:rPr>
        <w:tab/>
        <w:t>Moderator (Qualcomm)</w:t>
      </w:r>
    </w:p>
    <w:p w14:paraId="0099CA04"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R1-2400331</w:t>
      </w:r>
      <w:r w:rsidRPr="00843E77">
        <w:rPr>
          <w:kern w:val="2"/>
          <w:sz w:val="21"/>
          <w:lang w:val="en-US"/>
        </w:rPr>
        <w:tab/>
        <w:t>Discussion on general aspects of Ambient IOT physical layer design</w:t>
      </w:r>
      <w:r w:rsidRPr="00843E77">
        <w:rPr>
          <w:kern w:val="2"/>
          <w:sz w:val="21"/>
          <w:lang w:val="en-US"/>
        </w:rPr>
        <w:tab/>
        <w:t>CMCC</w:t>
      </w:r>
    </w:p>
    <w:p w14:paraId="1E26950E" w14:textId="1FF8735B"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R1-2400777</w:t>
      </w:r>
      <w:r w:rsidRPr="00843E77">
        <w:rPr>
          <w:kern w:val="2"/>
          <w:sz w:val="21"/>
          <w:lang w:val="en-US"/>
        </w:rPr>
        <w:tab/>
        <w:t>Consideration on general aspects of physical layer</w:t>
      </w:r>
      <w:r w:rsidRPr="00843E77">
        <w:rPr>
          <w:kern w:val="2"/>
          <w:sz w:val="21"/>
          <w:lang w:val="en-US"/>
        </w:rPr>
        <w:tab/>
        <w:t>Fujitsu</w:t>
      </w:r>
    </w:p>
    <w:p w14:paraId="4930F8C3"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R1-2400058</w:t>
      </w:r>
      <w:r w:rsidRPr="00843E77">
        <w:rPr>
          <w:kern w:val="2"/>
          <w:sz w:val="21"/>
          <w:lang w:val="en-US"/>
        </w:rPr>
        <w:tab/>
        <w:t>Discussion on general aspects of physical layer design for Ambient IoT</w:t>
      </w:r>
      <w:r w:rsidRPr="00843E77">
        <w:rPr>
          <w:kern w:val="2"/>
          <w:sz w:val="21"/>
          <w:lang w:val="en-US"/>
        </w:rPr>
        <w:tab/>
      </w:r>
      <w:proofErr w:type="spellStart"/>
      <w:r w:rsidRPr="00843E77">
        <w:rPr>
          <w:kern w:val="2"/>
          <w:sz w:val="21"/>
          <w:lang w:val="en-US"/>
        </w:rPr>
        <w:t>Spreadtrum</w:t>
      </w:r>
      <w:proofErr w:type="spellEnd"/>
      <w:r w:rsidRPr="00843E77">
        <w:rPr>
          <w:kern w:val="2"/>
          <w:sz w:val="21"/>
          <w:lang w:val="en-US"/>
        </w:rPr>
        <w:t xml:space="preserve"> Communications</w:t>
      </w:r>
    </w:p>
    <w:p w14:paraId="76C43BA6"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R1-2400077</w:t>
      </w:r>
      <w:r w:rsidRPr="00843E77">
        <w:rPr>
          <w:kern w:val="2"/>
          <w:sz w:val="21"/>
          <w:lang w:val="en-US"/>
        </w:rPr>
        <w:tab/>
        <w:t>General aspects of physical layer design for Ambient IoT</w:t>
      </w:r>
      <w:r w:rsidRPr="00843E77">
        <w:rPr>
          <w:kern w:val="2"/>
          <w:sz w:val="21"/>
          <w:lang w:val="en-US"/>
        </w:rPr>
        <w:tab/>
        <w:t>Ericsson</w:t>
      </w:r>
    </w:p>
    <w:p w14:paraId="6131398D"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R1-2400089</w:t>
      </w:r>
      <w:r w:rsidRPr="00843E77">
        <w:rPr>
          <w:kern w:val="2"/>
          <w:sz w:val="21"/>
          <w:lang w:val="en-US"/>
        </w:rPr>
        <w:tab/>
        <w:t>Discussion on physical layer design for Ambient IoT devices</w:t>
      </w:r>
      <w:r w:rsidRPr="00843E77">
        <w:rPr>
          <w:kern w:val="2"/>
          <w:sz w:val="21"/>
          <w:lang w:val="en-US"/>
        </w:rPr>
        <w:tab/>
        <w:t>FUTUREWEI</w:t>
      </w:r>
    </w:p>
    <w:p w14:paraId="3879C5F1"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R1-2400115</w:t>
      </w:r>
      <w:r w:rsidRPr="00843E77">
        <w:rPr>
          <w:kern w:val="2"/>
          <w:sz w:val="21"/>
          <w:lang w:val="en-US"/>
        </w:rPr>
        <w:tab/>
        <w:t>On general aspects of physical layer design for Ambient IoT</w:t>
      </w:r>
      <w:r w:rsidRPr="00843E77">
        <w:rPr>
          <w:kern w:val="2"/>
          <w:sz w:val="21"/>
          <w:lang w:val="en-US"/>
        </w:rPr>
        <w:tab/>
        <w:t xml:space="preserve">Huawei, </w:t>
      </w:r>
      <w:proofErr w:type="spellStart"/>
      <w:r w:rsidRPr="00843E77">
        <w:rPr>
          <w:kern w:val="2"/>
          <w:sz w:val="21"/>
          <w:lang w:val="en-US"/>
        </w:rPr>
        <w:t>HiSilicon</w:t>
      </w:r>
      <w:proofErr w:type="spellEnd"/>
    </w:p>
    <w:p w14:paraId="32AB81B9"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R1-2400246</w:t>
      </w:r>
      <w:r w:rsidRPr="00843E77">
        <w:rPr>
          <w:kern w:val="2"/>
          <w:sz w:val="21"/>
          <w:lang w:val="en-US"/>
        </w:rPr>
        <w:tab/>
        <w:t>Discussion on General Aspects of Physical Layer Design</w:t>
      </w:r>
      <w:r w:rsidRPr="00843E77">
        <w:rPr>
          <w:kern w:val="2"/>
          <w:sz w:val="21"/>
          <w:lang w:val="en-US"/>
        </w:rPr>
        <w:tab/>
        <w:t>vivo</w:t>
      </w:r>
    </w:p>
    <w:p w14:paraId="789C6182"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R1-2400363</w:t>
      </w:r>
      <w:r w:rsidRPr="00843E77">
        <w:rPr>
          <w:kern w:val="2"/>
          <w:sz w:val="21"/>
          <w:lang w:val="en-US"/>
        </w:rPr>
        <w:tab/>
        <w:t>Initial views on General aspects of physical layer design for Ambient IoT</w:t>
      </w:r>
      <w:r w:rsidRPr="00843E77">
        <w:rPr>
          <w:kern w:val="2"/>
          <w:sz w:val="21"/>
          <w:lang w:val="en-US"/>
        </w:rPr>
        <w:tab/>
        <w:t>Nokia, Nokia Shanghai Bell</w:t>
      </w:r>
    </w:p>
    <w:p w14:paraId="2255A71F"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R1-2400385</w:t>
      </w:r>
      <w:r w:rsidRPr="00843E77">
        <w:rPr>
          <w:kern w:val="2"/>
          <w:sz w:val="21"/>
          <w:lang w:val="en-US"/>
        </w:rPr>
        <w:tab/>
        <w:t>Optimal Training Sequence for Backscattering Tag</w:t>
      </w:r>
      <w:r w:rsidRPr="00843E77">
        <w:rPr>
          <w:kern w:val="2"/>
          <w:sz w:val="21"/>
          <w:lang w:val="en-US"/>
        </w:rPr>
        <w:tab/>
        <w:t>BJTU</w:t>
      </w:r>
    </w:p>
    <w:p w14:paraId="4AF92382"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R1-2400437</w:t>
      </w:r>
      <w:r w:rsidRPr="00843E77">
        <w:rPr>
          <w:kern w:val="2"/>
          <w:sz w:val="21"/>
          <w:lang w:val="en-US"/>
        </w:rPr>
        <w:tab/>
        <w:t>Discussion on general aspects of physical layer design</w:t>
      </w:r>
      <w:r w:rsidRPr="00843E77">
        <w:rPr>
          <w:kern w:val="2"/>
          <w:sz w:val="21"/>
          <w:lang w:val="en-US"/>
        </w:rPr>
        <w:tab/>
        <w:t>CATT</w:t>
      </w:r>
    </w:p>
    <w:p w14:paraId="52D4047F"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R1-2400459</w:t>
      </w:r>
      <w:r w:rsidRPr="00843E77">
        <w:rPr>
          <w:kern w:val="2"/>
          <w:sz w:val="21"/>
          <w:lang w:val="en-US"/>
        </w:rPr>
        <w:tab/>
        <w:t>Discussion on general aspects of ambient IoT physical layer design</w:t>
      </w:r>
      <w:r w:rsidRPr="00843E77">
        <w:rPr>
          <w:kern w:val="2"/>
          <w:sz w:val="21"/>
          <w:lang w:val="en-US"/>
        </w:rPr>
        <w:tab/>
        <w:t>NEC</w:t>
      </w:r>
    </w:p>
    <w:p w14:paraId="2ABD66E9"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R1-2400488</w:t>
      </w:r>
      <w:r w:rsidRPr="00843E77">
        <w:rPr>
          <w:kern w:val="2"/>
          <w:sz w:val="21"/>
          <w:lang w:val="en-US"/>
        </w:rPr>
        <w:tab/>
        <w:t>Discussion on general aspects of physical layer design for Ambient IoT</w:t>
      </w:r>
      <w:r w:rsidRPr="00843E77">
        <w:rPr>
          <w:kern w:val="2"/>
          <w:sz w:val="21"/>
          <w:lang w:val="en-US"/>
        </w:rPr>
        <w:tab/>
        <w:t xml:space="preserve">ZTE, </w:t>
      </w:r>
      <w:proofErr w:type="spellStart"/>
      <w:r w:rsidRPr="00843E77">
        <w:rPr>
          <w:kern w:val="2"/>
          <w:sz w:val="21"/>
          <w:lang w:val="en-US"/>
        </w:rPr>
        <w:t>Sanechips</w:t>
      </w:r>
      <w:proofErr w:type="spellEnd"/>
    </w:p>
    <w:p w14:paraId="3F21CC44"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R1-2400562</w:t>
      </w:r>
      <w:r w:rsidRPr="00843E77">
        <w:rPr>
          <w:kern w:val="2"/>
          <w:sz w:val="21"/>
          <w:lang w:val="en-US"/>
        </w:rPr>
        <w:tab/>
        <w:t>Discussion on physical layer design of Ambient IoT</w:t>
      </w:r>
      <w:r w:rsidRPr="00843E77">
        <w:rPr>
          <w:kern w:val="2"/>
          <w:sz w:val="21"/>
          <w:lang w:val="en-US"/>
        </w:rPr>
        <w:tab/>
      </w:r>
      <w:proofErr w:type="spellStart"/>
      <w:r w:rsidRPr="00843E77">
        <w:rPr>
          <w:kern w:val="2"/>
          <w:sz w:val="21"/>
          <w:lang w:val="en-US"/>
        </w:rPr>
        <w:t>xiaomi</w:t>
      </w:r>
      <w:proofErr w:type="spellEnd"/>
    </w:p>
    <w:p w14:paraId="0EA61B75"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R1-2400611</w:t>
      </w:r>
      <w:r w:rsidRPr="00843E77">
        <w:rPr>
          <w:kern w:val="2"/>
          <w:sz w:val="21"/>
          <w:lang w:val="en-US"/>
        </w:rPr>
        <w:tab/>
        <w:t>Discussion on general aspects of physical layer design of A-IoT communication</w:t>
      </w:r>
      <w:r w:rsidRPr="00843E77">
        <w:rPr>
          <w:kern w:val="2"/>
          <w:sz w:val="21"/>
          <w:lang w:val="en-US"/>
        </w:rPr>
        <w:tab/>
        <w:t>OPPO</w:t>
      </w:r>
    </w:p>
    <w:p w14:paraId="1578075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R1-2400630</w:t>
      </w:r>
      <w:r w:rsidRPr="00843E77">
        <w:rPr>
          <w:kern w:val="2"/>
          <w:sz w:val="21"/>
          <w:lang w:val="en-US"/>
        </w:rPr>
        <w:tab/>
        <w:t>Discussion on general aspects of physical layer design</w:t>
      </w:r>
      <w:r w:rsidRPr="00843E77">
        <w:rPr>
          <w:kern w:val="2"/>
          <w:sz w:val="21"/>
          <w:lang w:val="en-US"/>
        </w:rPr>
        <w:tab/>
        <w:t>Sharp</w:t>
      </w:r>
    </w:p>
    <w:p w14:paraId="38BD3731"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lastRenderedPageBreak/>
        <w:t>R1-2400663</w:t>
      </w:r>
      <w:r w:rsidRPr="00843E77">
        <w:rPr>
          <w:kern w:val="2"/>
          <w:sz w:val="21"/>
          <w:lang w:val="en-US"/>
        </w:rPr>
        <w:tab/>
        <w:t>Discussion on general aspects of physical layer design for Ambient IoT</w:t>
      </w:r>
      <w:r w:rsidRPr="00843E77">
        <w:rPr>
          <w:kern w:val="2"/>
          <w:sz w:val="21"/>
          <w:lang w:val="en-US"/>
        </w:rPr>
        <w:tab/>
        <w:t>China Telecom</w:t>
      </w:r>
    </w:p>
    <w:p w14:paraId="4DFB364E"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R1-2400736</w:t>
      </w:r>
      <w:r w:rsidRPr="00843E77">
        <w:rPr>
          <w:kern w:val="2"/>
          <w:sz w:val="21"/>
          <w:lang w:val="en-US"/>
        </w:rPr>
        <w:tab/>
        <w:t>Discussion on general aspects of Ambient IoT</w:t>
      </w:r>
      <w:r w:rsidRPr="00843E77">
        <w:rPr>
          <w:kern w:val="2"/>
          <w:sz w:val="21"/>
          <w:lang w:val="en-US"/>
        </w:rPr>
        <w:tab/>
        <w:t>Samsung</w:t>
      </w:r>
    </w:p>
    <w:p w14:paraId="395F3091"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R1-2400756</w:t>
      </w:r>
      <w:r w:rsidRPr="00843E77">
        <w:rPr>
          <w:kern w:val="2"/>
          <w:sz w:val="21"/>
          <w:lang w:val="en-US"/>
        </w:rPr>
        <w:tab/>
        <w:t>On General Physical Layer Design Considerations for Ambient IoT Applications</w:t>
      </w:r>
      <w:r w:rsidRPr="00843E77">
        <w:rPr>
          <w:kern w:val="2"/>
          <w:sz w:val="21"/>
          <w:lang w:val="en-US"/>
        </w:rPr>
        <w:tab/>
        <w:t>Lekha Wireless Solutions</w:t>
      </w:r>
    </w:p>
    <w:p w14:paraId="13D7098A"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R1-2400857</w:t>
      </w:r>
      <w:r w:rsidRPr="00843E77">
        <w:rPr>
          <w:kern w:val="2"/>
          <w:sz w:val="21"/>
          <w:lang w:val="en-US"/>
        </w:rPr>
        <w:tab/>
        <w:t>General aspects of physical layer design for Ambient IoT</w:t>
      </w:r>
      <w:r w:rsidRPr="00843E77">
        <w:rPr>
          <w:kern w:val="2"/>
          <w:sz w:val="21"/>
          <w:lang w:val="en-US"/>
        </w:rPr>
        <w:tab/>
        <w:t>Sony</w:t>
      </w:r>
    </w:p>
    <w:p w14:paraId="3B95A4F6"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R1-2400872</w:t>
      </w:r>
      <w:r w:rsidRPr="00843E77">
        <w:rPr>
          <w:kern w:val="2"/>
          <w:sz w:val="21"/>
          <w:lang w:val="en-US"/>
        </w:rPr>
        <w:tab/>
        <w:t>Discussions on general aspects for A-IoT</w:t>
      </w:r>
      <w:r w:rsidRPr="00843E77">
        <w:rPr>
          <w:kern w:val="2"/>
          <w:sz w:val="21"/>
          <w:lang w:val="en-US"/>
        </w:rPr>
        <w:tab/>
        <w:t>Intel Corporation</w:t>
      </w:r>
    </w:p>
    <w:p w14:paraId="76E6433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R1-2400888</w:t>
      </w:r>
      <w:r w:rsidRPr="00843E77">
        <w:rPr>
          <w:kern w:val="2"/>
          <w:sz w:val="21"/>
          <w:lang w:val="en-US"/>
        </w:rPr>
        <w:tab/>
        <w:t>Discussion on the Physical layer design for Ambient IoT devices</w:t>
      </w:r>
      <w:r w:rsidRPr="00843E77">
        <w:rPr>
          <w:kern w:val="2"/>
          <w:sz w:val="21"/>
          <w:lang w:val="en-US"/>
        </w:rPr>
        <w:tab/>
        <w:t>Lenovo</w:t>
      </w:r>
    </w:p>
    <w:p w14:paraId="7AAC6FC3"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R1-2400934</w:t>
      </w:r>
      <w:r w:rsidRPr="00843E77">
        <w:rPr>
          <w:kern w:val="2"/>
          <w:sz w:val="21"/>
          <w:lang w:val="en-US"/>
        </w:rPr>
        <w:tab/>
        <w:t>Discussions on general aspects of physical layer design for Ambient IoT</w:t>
      </w:r>
      <w:r w:rsidRPr="00843E77">
        <w:rPr>
          <w:kern w:val="2"/>
          <w:sz w:val="21"/>
          <w:lang w:val="en-US"/>
        </w:rPr>
        <w:tab/>
      </w:r>
      <w:proofErr w:type="spellStart"/>
      <w:r w:rsidRPr="00843E77">
        <w:rPr>
          <w:kern w:val="2"/>
          <w:sz w:val="21"/>
          <w:lang w:val="en-US"/>
        </w:rPr>
        <w:t>Ruijie</w:t>
      </w:r>
      <w:proofErr w:type="spellEnd"/>
      <w:r w:rsidRPr="00843E77">
        <w:rPr>
          <w:kern w:val="2"/>
          <w:sz w:val="21"/>
          <w:lang w:val="en-US"/>
        </w:rPr>
        <w:t xml:space="preserve"> Network Co. Ltd</w:t>
      </w:r>
    </w:p>
    <w:p w14:paraId="44487843"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R1-2401016</w:t>
      </w:r>
      <w:r w:rsidRPr="00843E77">
        <w:rPr>
          <w:kern w:val="2"/>
          <w:sz w:val="21"/>
          <w:lang w:val="en-US"/>
        </w:rPr>
        <w:tab/>
        <w:t xml:space="preserve">Views on general physical layer design aspects for </w:t>
      </w:r>
      <w:proofErr w:type="spellStart"/>
      <w:r w:rsidRPr="00843E77">
        <w:rPr>
          <w:kern w:val="2"/>
          <w:sz w:val="21"/>
          <w:lang w:val="en-US"/>
        </w:rPr>
        <w:t>AIoT</w:t>
      </w:r>
      <w:proofErr w:type="spellEnd"/>
      <w:r w:rsidRPr="00843E77">
        <w:rPr>
          <w:kern w:val="2"/>
          <w:sz w:val="21"/>
          <w:lang w:val="en-US"/>
        </w:rPr>
        <w:tab/>
        <w:t>Apple</w:t>
      </w:r>
    </w:p>
    <w:p w14:paraId="2B3A75E3"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R1-2401034</w:t>
      </w:r>
      <w:r w:rsidRPr="00843E77">
        <w:rPr>
          <w:kern w:val="2"/>
          <w:sz w:val="21"/>
          <w:lang w:val="en-US"/>
        </w:rPr>
        <w:tab/>
        <w:t>General aspects of physical layer design for Ambient IoT</w:t>
      </w:r>
      <w:r w:rsidRPr="00843E77">
        <w:rPr>
          <w:kern w:val="2"/>
          <w:sz w:val="21"/>
          <w:lang w:val="en-US"/>
        </w:rPr>
        <w:tab/>
        <w:t>Panasonic</w:t>
      </w:r>
    </w:p>
    <w:p w14:paraId="7CC94D3E"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R1-2401119</w:t>
      </w:r>
      <w:r w:rsidRPr="00843E77">
        <w:rPr>
          <w:kern w:val="2"/>
          <w:sz w:val="21"/>
          <w:lang w:val="en-US"/>
        </w:rPr>
        <w:tab/>
        <w:t>Study on general aspects of physical layer design for Ambient IoT</w:t>
      </w:r>
      <w:r w:rsidRPr="00843E77">
        <w:rPr>
          <w:kern w:val="2"/>
          <w:sz w:val="21"/>
          <w:lang w:val="en-US"/>
        </w:rPr>
        <w:tab/>
        <w:t>NTT DOCOMO, INC.</w:t>
      </w:r>
    </w:p>
    <w:p w14:paraId="51A5442D"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R1-2401160</w:t>
      </w:r>
      <w:r w:rsidRPr="00843E77">
        <w:rPr>
          <w:kern w:val="2"/>
          <w:sz w:val="21"/>
          <w:lang w:val="en-US"/>
        </w:rPr>
        <w:tab/>
        <w:t>Views on physical layer design</w:t>
      </w:r>
      <w:r w:rsidRPr="00843E77">
        <w:rPr>
          <w:kern w:val="2"/>
          <w:sz w:val="21"/>
          <w:lang w:val="en-US"/>
        </w:rPr>
        <w:tab/>
        <w:t>Comba</w:t>
      </w:r>
    </w:p>
    <w:p w14:paraId="4C35478A"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R1-2401183</w:t>
      </w:r>
      <w:r w:rsidRPr="00843E77">
        <w:rPr>
          <w:kern w:val="2"/>
          <w:sz w:val="21"/>
          <w:lang w:val="en-US"/>
        </w:rPr>
        <w:tab/>
        <w:t>Physical layer design for Ambient IoT</w:t>
      </w:r>
      <w:r w:rsidRPr="00843E77">
        <w:rPr>
          <w:kern w:val="2"/>
          <w:sz w:val="21"/>
          <w:lang w:val="en-US"/>
        </w:rPr>
        <w:tab/>
      </w:r>
      <w:proofErr w:type="spellStart"/>
      <w:r w:rsidRPr="00843E77">
        <w:rPr>
          <w:kern w:val="2"/>
          <w:sz w:val="21"/>
          <w:lang w:val="en-US"/>
        </w:rPr>
        <w:t>InterDigital</w:t>
      </w:r>
      <w:proofErr w:type="spellEnd"/>
      <w:r w:rsidRPr="00843E77">
        <w:rPr>
          <w:kern w:val="2"/>
          <w:sz w:val="21"/>
          <w:lang w:val="en-US"/>
        </w:rPr>
        <w:t>, Inc.</w:t>
      </w:r>
    </w:p>
    <w:p w14:paraId="33066721"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R1-2401230</w:t>
      </w:r>
      <w:r w:rsidRPr="00843E77">
        <w:rPr>
          <w:kern w:val="2"/>
          <w:sz w:val="21"/>
          <w:lang w:val="en-US"/>
        </w:rPr>
        <w:tab/>
        <w:t>Discussion on general aspects of physical layer design for ambient IoT</w:t>
      </w:r>
      <w:r w:rsidRPr="00843E77">
        <w:rPr>
          <w:kern w:val="2"/>
          <w:sz w:val="21"/>
          <w:lang w:val="en-US"/>
        </w:rPr>
        <w:tab/>
        <w:t>ETRI</w:t>
      </w:r>
    </w:p>
    <w:p w14:paraId="17AF2958"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R1-2401258</w:t>
      </w:r>
      <w:r w:rsidRPr="00843E77">
        <w:rPr>
          <w:kern w:val="2"/>
          <w:sz w:val="21"/>
          <w:lang w:val="en-US"/>
        </w:rPr>
        <w:tab/>
        <w:t>Discussion on general aspects of physical layer design</w:t>
      </w:r>
      <w:r w:rsidRPr="00843E77">
        <w:rPr>
          <w:kern w:val="2"/>
          <w:sz w:val="21"/>
          <w:lang w:val="en-US"/>
        </w:rPr>
        <w:tab/>
        <w:t>Google</w:t>
      </w:r>
    </w:p>
    <w:p w14:paraId="35D1CBF8"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R1-2401265</w:t>
      </w:r>
      <w:r w:rsidRPr="00843E77">
        <w:rPr>
          <w:kern w:val="2"/>
          <w:sz w:val="21"/>
          <w:lang w:val="en-US"/>
        </w:rPr>
        <w:tab/>
        <w:t>Discussion on General aspects of physical layer design</w:t>
      </w:r>
      <w:r w:rsidRPr="00843E77">
        <w:rPr>
          <w:kern w:val="2"/>
          <w:sz w:val="21"/>
          <w:lang w:val="en-US"/>
        </w:rPr>
        <w:tab/>
        <w:t>IIT Kanpur, Indian Institute of Tech (M)</w:t>
      </w:r>
    </w:p>
    <w:p w14:paraId="4C8AA902"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R1-2401276</w:t>
      </w:r>
      <w:r w:rsidRPr="00843E77">
        <w:rPr>
          <w:kern w:val="2"/>
          <w:sz w:val="21"/>
          <w:lang w:val="en-US"/>
        </w:rPr>
        <w:tab/>
        <w:t>Discussion on General aspects of physical layer design</w:t>
      </w:r>
      <w:r w:rsidRPr="00843E77">
        <w:rPr>
          <w:kern w:val="2"/>
          <w:sz w:val="21"/>
          <w:lang w:val="en-US"/>
        </w:rPr>
        <w:tab/>
        <w:t>CEWiT</w:t>
      </w:r>
    </w:p>
    <w:p w14:paraId="7E82893D"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R1-2401308</w:t>
      </w:r>
      <w:r w:rsidRPr="00843E77">
        <w:rPr>
          <w:kern w:val="2"/>
          <w:sz w:val="21"/>
          <w:lang w:val="en-US"/>
        </w:rPr>
        <w:tab/>
        <w:t>On general aspects of physical layer design for A-IoT</w:t>
      </w:r>
      <w:r w:rsidRPr="00843E77">
        <w:rPr>
          <w:kern w:val="2"/>
          <w:sz w:val="21"/>
          <w:lang w:val="en-US"/>
        </w:rPr>
        <w:tab/>
        <w:t>MediaTek Inc.</w:t>
      </w:r>
    </w:p>
    <w:p w14:paraId="70D7EF5B"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R1-2401328</w:t>
      </w:r>
      <w:r w:rsidRPr="00843E77">
        <w:rPr>
          <w:kern w:val="2"/>
          <w:sz w:val="21"/>
          <w:lang w:val="en-US"/>
        </w:rPr>
        <w:tab/>
        <w:t>General aspects of Ambient IoT physical layer design</w:t>
      </w:r>
      <w:r w:rsidRPr="00843E77">
        <w:rPr>
          <w:kern w:val="2"/>
          <w:sz w:val="21"/>
          <w:lang w:val="en-US"/>
        </w:rPr>
        <w:tab/>
        <w:t>LG Electronics</w:t>
      </w:r>
    </w:p>
    <w:p w14:paraId="27065C3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R1-2401350</w:t>
      </w:r>
      <w:r w:rsidRPr="00843E77">
        <w:rPr>
          <w:kern w:val="2"/>
          <w:sz w:val="21"/>
          <w:lang w:val="en-US"/>
        </w:rPr>
        <w:tab/>
        <w:t>General aspects of physical layer design</w:t>
      </w:r>
      <w:r w:rsidRPr="00843E77">
        <w:rPr>
          <w:kern w:val="2"/>
          <w:sz w:val="21"/>
          <w:lang w:val="en-US"/>
        </w:rPr>
        <w:tab/>
        <w:t>Nordic Semiconductor ASA</w:t>
      </w:r>
    </w:p>
    <w:p w14:paraId="3574463D"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R1-2401445</w:t>
      </w:r>
      <w:r w:rsidRPr="00843E77">
        <w:rPr>
          <w:kern w:val="2"/>
          <w:sz w:val="21"/>
          <w:lang w:val="en-US"/>
        </w:rPr>
        <w:tab/>
        <w:t>General aspects of physical layer design</w:t>
      </w:r>
      <w:r w:rsidRPr="00843E77">
        <w:rPr>
          <w:kern w:val="2"/>
          <w:sz w:val="21"/>
          <w:lang w:val="en-US"/>
        </w:rPr>
        <w:tab/>
        <w:t>Qualcomm Incorporated</w:t>
      </w:r>
    </w:p>
    <w:p w14:paraId="48B75C3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R1-2401464</w:t>
      </w:r>
      <w:r w:rsidRPr="00843E77">
        <w:rPr>
          <w:kern w:val="2"/>
          <w:sz w:val="21"/>
          <w:lang w:val="en-US"/>
        </w:rPr>
        <w:tab/>
        <w:t>General aspects of physical layer design for Ambient IoT</w:t>
      </w:r>
      <w:r w:rsidRPr="00843E77">
        <w:rPr>
          <w:kern w:val="2"/>
          <w:sz w:val="21"/>
          <w:lang w:val="en-US"/>
        </w:rPr>
        <w:tab/>
        <w:t>ITL</w:t>
      </w:r>
    </w:p>
    <w:p w14:paraId="5A3C3CD1" w14:textId="5D43CCE9"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R1-2400755</w:t>
      </w:r>
      <w:r w:rsidRPr="00843E77">
        <w:rPr>
          <w:kern w:val="2"/>
          <w:sz w:val="21"/>
          <w:lang w:val="en-US"/>
        </w:rPr>
        <w:tab/>
        <w:t xml:space="preserve">Modulation Comparison for </w:t>
      </w:r>
      <w:proofErr w:type="spellStart"/>
      <w:r w:rsidRPr="00843E77">
        <w:rPr>
          <w:kern w:val="2"/>
          <w:sz w:val="21"/>
          <w:lang w:val="en-US"/>
        </w:rPr>
        <w:t>AIoT</w:t>
      </w:r>
      <w:proofErr w:type="spellEnd"/>
      <w:r w:rsidRPr="00843E77">
        <w:rPr>
          <w:kern w:val="2"/>
          <w:sz w:val="21"/>
          <w:lang w:val="en-US"/>
        </w:rPr>
        <w:tab/>
      </w:r>
      <w:proofErr w:type="spellStart"/>
      <w:r w:rsidRPr="00843E77">
        <w:rPr>
          <w:kern w:val="2"/>
          <w:sz w:val="21"/>
          <w:lang w:val="en-US"/>
        </w:rPr>
        <w:t>Wiliot</w:t>
      </w:r>
      <w:proofErr w:type="spellEnd"/>
      <w:r w:rsidRPr="00843E77">
        <w:rPr>
          <w:kern w:val="2"/>
          <w:sz w:val="21"/>
          <w:lang w:val="en-US"/>
        </w:rPr>
        <w:t xml:space="preserve"> Ltd.</w:t>
      </w:r>
    </w:p>
    <w:p w14:paraId="53F5F7D7"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R1-2401567</w:t>
      </w:r>
      <w:r w:rsidRPr="00843E77">
        <w:rPr>
          <w:kern w:val="2"/>
          <w:sz w:val="21"/>
          <w:lang w:val="en-US"/>
        </w:rPr>
        <w:tab/>
        <w:t>Feature Lead Summary for 9.4.2.1: “Ambient IoT – General aspects of physical layer design” #1</w:t>
      </w:r>
      <w:r w:rsidRPr="00843E77">
        <w:rPr>
          <w:kern w:val="2"/>
          <w:sz w:val="21"/>
          <w:lang w:val="en-US"/>
        </w:rPr>
        <w:tab/>
        <w:t>Moderator (Huawei)</w:t>
      </w:r>
    </w:p>
    <w:p w14:paraId="10710F5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R1-2401568</w:t>
      </w:r>
      <w:r w:rsidRPr="00843E77">
        <w:rPr>
          <w:kern w:val="2"/>
          <w:sz w:val="21"/>
          <w:lang w:val="en-US"/>
        </w:rPr>
        <w:tab/>
        <w:t>Feature Lead Summary for 9.4.2.1: “Ambient IoT – General aspects of physical layer design” #2</w:t>
      </w:r>
      <w:r w:rsidRPr="00843E77">
        <w:rPr>
          <w:kern w:val="2"/>
          <w:sz w:val="21"/>
          <w:lang w:val="en-US"/>
        </w:rPr>
        <w:tab/>
        <w:t>Moderator (Huawei)</w:t>
      </w:r>
    </w:p>
    <w:p w14:paraId="35A5D358"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R1-2400116</w:t>
      </w:r>
      <w:r w:rsidRPr="00843E77">
        <w:rPr>
          <w:kern w:val="2"/>
          <w:sz w:val="21"/>
          <w:lang w:val="en-US"/>
        </w:rPr>
        <w:tab/>
        <w:t>On frame structure and timing aspects of Ambient IoT</w:t>
      </w:r>
      <w:r w:rsidRPr="00843E77">
        <w:rPr>
          <w:kern w:val="2"/>
          <w:sz w:val="21"/>
          <w:lang w:val="en-US"/>
        </w:rPr>
        <w:tab/>
        <w:t xml:space="preserve">Huawei, </w:t>
      </w:r>
      <w:proofErr w:type="spellStart"/>
      <w:r w:rsidRPr="00843E77">
        <w:rPr>
          <w:kern w:val="2"/>
          <w:sz w:val="21"/>
          <w:lang w:val="en-US"/>
        </w:rPr>
        <w:t>HiSilicon</w:t>
      </w:r>
      <w:proofErr w:type="spellEnd"/>
    </w:p>
    <w:p w14:paraId="4733666D" w14:textId="4DC34153"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R1-2400373</w:t>
      </w:r>
      <w:r w:rsidRPr="00843E77">
        <w:rPr>
          <w:kern w:val="2"/>
          <w:sz w:val="21"/>
          <w:lang w:val="en-US"/>
        </w:rPr>
        <w:tab/>
        <w:t>Discussions on frame structure and timing aspects for A-IoT</w:t>
      </w:r>
      <w:r w:rsidRPr="00843E77">
        <w:rPr>
          <w:kern w:val="2"/>
          <w:sz w:val="21"/>
          <w:lang w:val="en-US"/>
        </w:rPr>
        <w:tab/>
        <w:t>Intel Corporation</w:t>
      </w:r>
    </w:p>
    <w:p w14:paraId="19ED4515"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R1-2400059</w:t>
      </w:r>
      <w:r w:rsidRPr="00843E77">
        <w:rPr>
          <w:kern w:val="2"/>
          <w:sz w:val="21"/>
          <w:lang w:val="en-US"/>
        </w:rPr>
        <w:tab/>
        <w:t>Discussion on frame structure and timing aspects for Ambient IoT</w:t>
      </w:r>
      <w:r w:rsidRPr="00843E77">
        <w:rPr>
          <w:kern w:val="2"/>
          <w:sz w:val="21"/>
          <w:lang w:val="en-US"/>
        </w:rPr>
        <w:tab/>
      </w:r>
      <w:proofErr w:type="spellStart"/>
      <w:r w:rsidRPr="00843E77">
        <w:rPr>
          <w:kern w:val="2"/>
          <w:sz w:val="21"/>
          <w:lang w:val="en-US"/>
        </w:rPr>
        <w:t>Spreadtrum</w:t>
      </w:r>
      <w:proofErr w:type="spellEnd"/>
      <w:r w:rsidRPr="00843E77">
        <w:rPr>
          <w:kern w:val="2"/>
          <w:sz w:val="21"/>
          <w:lang w:val="en-US"/>
        </w:rPr>
        <w:t xml:space="preserve"> Communications</w:t>
      </w:r>
    </w:p>
    <w:p w14:paraId="3E7FF62B"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R1-2400078</w:t>
      </w:r>
      <w:r w:rsidRPr="00843E77">
        <w:rPr>
          <w:kern w:val="2"/>
          <w:sz w:val="21"/>
          <w:lang w:val="en-US"/>
        </w:rPr>
        <w:tab/>
        <w:t>Frame structure and timing aspects for Ambient IoT</w:t>
      </w:r>
      <w:r w:rsidRPr="00843E77">
        <w:rPr>
          <w:kern w:val="2"/>
          <w:sz w:val="21"/>
          <w:lang w:val="en-US"/>
        </w:rPr>
        <w:tab/>
        <w:t>Ericsson</w:t>
      </w:r>
    </w:p>
    <w:p w14:paraId="4E13AAA9"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R1-2400090</w:t>
      </w:r>
      <w:r w:rsidRPr="00843E77">
        <w:rPr>
          <w:kern w:val="2"/>
          <w:sz w:val="21"/>
          <w:lang w:val="en-US"/>
        </w:rPr>
        <w:tab/>
        <w:t>Discussion on frame structure and timing aspects for Ambient IoT devices</w:t>
      </w:r>
      <w:r w:rsidRPr="00843E77">
        <w:rPr>
          <w:kern w:val="2"/>
          <w:sz w:val="21"/>
          <w:lang w:val="en-US"/>
        </w:rPr>
        <w:tab/>
        <w:t>FUTUREWEI</w:t>
      </w:r>
    </w:p>
    <w:p w14:paraId="6386E378"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R1-2400200</w:t>
      </w:r>
      <w:r w:rsidRPr="00843E77">
        <w:rPr>
          <w:kern w:val="2"/>
          <w:sz w:val="21"/>
          <w:lang w:val="en-US"/>
        </w:rPr>
        <w:tab/>
        <w:t>Discussion on frame structure and timing aspects for ambient IoT</w:t>
      </w:r>
      <w:r w:rsidRPr="00843E77">
        <w:rPr>
          <w:kern w:val="2"/>
          <w:sz w:val="21"/>
          <w:lang w:val="en-US"/>
        </w:rPr>
        <w:tab/>
        <w:t>Lenovo</w:t>
      </w:r>
    </w:p>
    <w:p w14:paraId="48D156C6"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R1-2400247</w:t>
      </w:r>
      <w:r w:rsidRPr="00843E77">
        <w:rPr>
          <w:kern w:val="2"/>
          <w:sz w:val="21"/>
          <w:lang w:val="en-US"/>
        </w:rPr>
        <w:tab/>
        <w:t>Discussion on Frame structure, random access, scheduling and timing aspects</w:t>
      </w:r>
      <w:r w:rsidRPr="00843E77">
        <w:rPr>
          <w:kern w:val="2"/>
          <w:sz w:val="21"/>
          <w:lang w:val="en-US"/>
        </w:rPr>
        <w:tab/>
        <w:t>vivo</w:t>
      </w:r>
    </w:p>
    <w:p w14:paraId="21FABE27"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R1-2400305</w:t>
      </w:r>
      <w:r w:rsidRPr="00843E77">
        <w:rPr>
          <w:kern w:val="2"/>
          <w:sz w:val="21"/>
          <w:lang w:val="en-US"/>
        </w:rPr>
        <w:tab/>
        <w:t>Discussion on frame structure and timing aspects for Ambient IoT</w:t>
      </w:r>
      <w:r w:rsidRPr="00843E77">
        <w:rPr>
          <w:kern w:val="2"/>
          <w:sz w:val="21"/>
          <w:lang w:val="en-US"/>
        </w:rPr>
        <w:tab/>
        <w:t>TCL</w:t>
      </w:r>
    </w:p>
    <w:p w14:paraId="2B5D97F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R1-2400332</w:t>
      </w:r>
      <w:r w:rsidRPr="00843E77">
        <w:rPr>
          <w:kern w:val="2"/>
          <w:sz w:val="21"/>
          <w:lang w:val="en-US"/>
        </w:rPr>
        <w:tab/>
        <w:t>Discussion on frame structure and timing aspects for Ambient IOT</w:t>
      </w:r>
      <w:r w:rsidRPr="00843E77">
        <w:rPr>
          <w:kern w:val="2"/>
          <w:sz w:val="21"/>
          <w:lang w:val="en-US"/>
        </w:rPr>
        <w:tab/>
        <w:t>CMCC</w:t>
      </w:r>
    </w:p>
    <w:p w14:paraId="409AADC0"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R1-2400364</w:t>
      </w:r>
      <w:r w:rsidRPr="00843E77">
        <w:rPr>
          <w:kern w:val="2"/>
          <w:sz w:val="21"/>
          <w:lang w:val="en-US"/>
        </w:rPr>
        <w:tab/>
        <w:t>Initial views on Frame structure and timing aspects for Ambient IoT</w:t>
      </w:r>
      <w:r w:rsidRPr="00843E77">
        <w:rPr>
          <w:kern w:val="2"/>
          <w:sz w:val="21"/>
          <w:lang w:val="en-US"/>
        </w:rPr>
        <w:tab/>
        <w:t>Nokia, Nokia Shanghai Bell</w:t>
      </w:r>
    </w:p>
    <w:p w14:paraId="0908773E"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R1-2400438</w:t>
      </w:r>
      <w:r w:rsidRPr="00843E77">
        <w:rPr>
          <w:kern w:val="2"/>
          <w:sz w:val="21"/>
          <w:lang w:val="en-US"/>
        </w:rPr>
        <w:tab/>
        <w:t>Study of Frame structure and timing aspects for Ambient IoT</w:t>
      </w:r>
      <w:r w:rsidRPr="00843E77">
        <w:rPr>
          <w:kern w:val="2"/>
          <w:sz w:val="21"/>
          <w:lang w:val="en-US"/>
        </w:rPr>
        <w:tab/>
        <w:t>CATT</w:t>
      </w:r>
    </w:p>
    <w:p w14:paraId="24D34CDB"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R1-2400460</w:t>
      </w:r>
      <w:r w:rsidRPr="00843E77">
        <w:rPr>
          <w:kern w:val="2"/>
          <w:sz w:val="21"/>
          <w:lang w:val="en-US"/>
        </w:rPr>
        <w:tab/>
        <w:t>Discussion on frame structure and timing for ambient IoT</w:t>
      </w:r>
      <w:r w:rsidRPr="00843E77">
        <w:rPr>
          <w:kern w:val="2"/>
          <w:sz w:val="21"/>
          <w:lang w:val="en-US"/>
        </w:rPr>
        <w:tab/>
        <w:t>NEC</w:t>
      </w:r>
    </w:p>
    <w:p w14:paraId="59384466"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R1-2400489</w:t>
      </w:r>
      <w:r w:rsidRPr="00843E77">
        <w:rPr>
          <w:kern w:val="2"/>
          <w:sz w:val="21"/>
          <w:lang w:val="en-US"/>
        </w:rPr>
        <w:tab/>
        <w:t>Discussion on frame structure and physical layer procedure for Ambient IoT</w:t>
      </w:r>
      <w:r w:rsidRPr="00843E77">
        <w:rPr>
          <w:kern w:val="2"/>
          <w:sz w:val="21"/>
          <w:lang w:val="en-US"/>
        </w:rPr>
        <w:tab/>
        <w:t xml:space="preserve">ZTE, </w:t>
      </w:r>
      <w:proofErr w:type="spellStart"/>
      <w:r w:rsidRPr="00843E77">
        <w:rPr>
          <w:kern w:val="2"/>
          <w:sz w:val="21"/>
          <w:lang w:val="en-US"/>
        </w:rPr>
        <w:t>Sanechips</w:t>
      </w:r>
      <w:proofErr w:type="spellEnd"/>
    </w:p>
    <w:p w14:paraId="5EA4EAE6"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R1-2400563</w:t>
      </w:r>
      <w:r w:rsidRPr="00843E77">
        <w:rPr>
          <w:kern w:val="2"/>
          <w:sz w:val="21"/>
          <w:lang w:val="en-US"/>
        </w:rPr>
        <w:tab/>
        <w:t xml:space="preserve">Discussion on frame </w:t>
      </w:r>
      <w:proofErr w:type="spellStart"/>
      <w:r w:rsidRPr="00843E77">
        <w:rPr>
          <w:kern w:val="2"/>
          <w:sz w:val="21"/>
          <w:lang w:val="en-US"/>
        </w:rPr>
        <w:t>structre</w:t>
      </w:r>
      <w:proofErr w:type="spellEnd"/>
      <w:r w:rsidRPr="00843E77">
        <w:rPr>
          <w:kern w:val="2"/>
          <w:sz w:val="21"/>
          <w:lang w:val="en-US"/>
        </w:rPr>
        <w:t xml:space="preserve"> and timing aspects for Ambient IoT</w:t>
      </w:r>
      <w:r w:rsidRPr="00843E77">
        <w:rPr>
          <w:kern w:val="2"/>
          <w:sz w:val="21"/>
          <w:lang w:val="en-US"/>
        </w:rPr>
        <w:tab/>
      </w:r>
      <w:proofErr w:type="spellStart"/>
      <w:r w:rsidRPr="00843E77">
        <w:rPr>
          <w:kern w:val="2"/>
          <w:sz w:val="21"/>
          <w:lang w:val="en-US"/>
        </w:rPr>
        <w:t>xiaomi</w:t>
      </w:r>
      <w:proofErr w:type="spellEnd"/>
    </w:p>
    <w:p w14:paraId="77D45E55"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R1-2400612</w:t>
      </w:r>
      <w:r w:rsidRPr="00843E77">
        <w:rPr>
          <w:kern w:val="2"/>
          <w:sz w:val="21"/>
          <w:lang w:val="en-US"/>
        </w:rPr>
        <w:tab/>
        <w:t>Initial considerations on frame structure and timing aspects of A-IoT communication</w:t>
      </w:r>
      <w:r w:rsidRPr="00843E77">
        <w:rPr>
          <w:kern w:val="2"/>
          <w:sz w:val="21"/>
          <w:lang w:val="en-US"/>
        </w:rPr>
        <w:tab/>
        <w:t>OPPO</w:t>
      </w:r>
    </w:p>
    <w:p w14:paraId="2933C87C"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R1-2400631</w:t>
      </w:r>
      <w:r w:rsidRPr="00843E77">
        <w:rPr>
          <w:kern w:val="2"/>
          <w:sz w:val="21"/>
          <w:lang w:val="en-US"/>
        </w:rPr>
        <w:tab/>
        <w:t>Discussion on frame structure and timing aspects</w:t>
      </w:r>
      <w:r w:rsidRPr="00843E77">
        <w:rPr>
          <w:kern w:val="2"/>
          <w:sz w:val="21"/>
          <w:lang w:val="en-US"/>
        </w:rPr>
        <w:tab/>
        <w:t>Sharp</w:t>
      </w:r>
    </w:p>
    <w:p w14:paraId="429EFC36"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R1-2400664</w:t>
      </w:r>
      <w:r w:rsidRPr="00843E77">
        <w:rPr>
          <w:kern w:val="2"/>
          <w:sz w:val="21"/>
          <w:lang w:val="en-US"/>
        </w:rPr>
        <w:tab/>
        <w:t>Discussion on frame structure and timing aspects for Ambient IoT</w:t>
      </w:r>
      <w:r w:rsidRPr="00843E77">
        <w:rPr>
          <w:kern w:val="2"/>
          <w:sz w:val="21"/>
          <w:lang w:val="en-US"/>
        </w:rPr>
        <w:tab/>
        <w:t>China Telecom</w:t>
      </w:r>
    </w:p>
    <w:p w14:paraId="683E822D"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R1-2400737</w:t>
      </w:r>
      <w:r w:rsidRPr="00843E77">
        <w:rPr>
          <w:kern w:val="2"/>
          <w:sz w:val="21"/>
          <w:lang w:val="en-US"/>
        </w:rPr>
        <w:tab/>
        <w:t>Considerations for frame structure and timing aspects</w:t>
      </w:r>
      <w:r w:rsidRPr="00843E77">
        <w:rPr>
          <w:kern w:val="2"/>
          <w:sz w:val="21"/>
          <w:lang w:val="en-US"/>
        </w:rPr>
        <w:tab/>
        <w:t>Samsung</w:t>
      </w:r>
    </w:p>
    <w:p w14:paraId="4114DB07"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R1-2400778</w:t>
      </w:r>
      <w:r w:rsidRPr="00843E77">
        <w:rPr>
          <w:kern w:val="2"/>
          <w:sz w:val="21"/>
          <w:lang w:val="en-US"/>
        </w:rPr>
        <w:tab/>
        <w:t>Discussion on frame structure and timing</w:t>
      </w:r>
      <w:r w:rsidRPr="00843E77">
        <w:rPr>
          <w:kern w:val="2"/>
          <w:sz w:val="21"/>
          <w:lang w:val="en-US"/>
        </w:rPr>
        <w:tab/>
        <w:t>Fujitsu</w:t>
      </w:r>
    </w:p>
    <w:p w14:paraId="58237DD9"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R1-2400784</w:t>
      </w:r>
      <w:r w:rsidRPr="00843E77">
        <w:rPr>
          <w:kern w:val="2"/>
          <w:sz w:val="21"/>
          <w:lang w:val="en-US"/>
        </w:rPr>
        <w:tab/>
        <w:t xml:space="preserve">Discussion on frame </w:t>
      </w:r>
      <w:proofErr w:type="spellStart"/>
      <w:r w:rsidRPr="00843E77">
        <w:rPr>
          <w:kern w:val="2"/>
          <w:sz w:val="21"/>
          <w:lang w:val="en-US"/>
        </w:rPr>
        <w:t>structre</w:t>
      </w:r>
      <w:proofErr w:type="spellEnd"/>
      <w:r w:rsidRPr="00843E77">
        <w:rPr>
          <w:kern w:val="2"/>
          <w:sz w:val="21"/>
          <w:lang w:val="en-US"/>
        </w:rPr>
        <w:t xml:space="preserve"> and timing aspects for Ambient IoT</w:t>
      </w:r>
      <w:r w:rsidRPr="00843E77">
        <w:rPr>
          <w:kern w:val="2"/>
          <w:sz w:val="21"/>
          <w:lang w:val="en-US"/>
        </w:rPr>
        <w:tab/>
        <w:t>BUPT</w:t>
      </w:r>
    </w:p>
    <w:p w14:paraId="649FD3A8"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R1-2400799</w:t>
      </w:r>
      <w:r w:rsidRPr="00843E77">
        <w:rPr>
          <w:kern w:val="2"/>
          <w:sz w:val="21"/>
          <w:lang w:val="en-US"/>
        </w:rPr>
        <w:tab/>
        <w:t>The frame structure consideration for Ambient IoT</w:t>
      </w:r>
      <w:r w:rsidRPr="00843E77">
        <w:rPr>
          <w:kern w:val="2"/>
          <w:sz w:val="21"/>
          <w:lang w:val="en-US"/>
        </w:rPr>
        <w:tab/>
        <w:t>Comba</w:t>
      </w:r>
    </w:p>
    <w:p w14:paraId="6287CE76"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R1-2400858</w:t>
      </w:r>
      <w:r w:rsidRPr="00843E77">
        <w:rPr>
          <w:kern w:val="2"/>
          <w:sz w:val="21"/>
          <w:lang w:val="en-US"/>
        </w:rPr>
        <w:tab/>
        <w:t>Frame structure and timing aspects for Ambient IoT</w:t>
      </w:r>
      <w:r w:rsidRPr="00843E77">
        <w:rPr>
          <w:kern w:val="2"/>
          <w:sz w:val="21"/>
          <w:lang w:val="en-US"/>
        </w:rPr>
        <w:tab/>
        <w:t>Sony</w:t>
      </w:r>
    </w:p>
    <w:p w14:paraId="0F087D6E"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R1-2400954</w:t>
      </w:r>
      <w:r w:rsidRPr="00843E77">
        <w:rPr>
          <w:kern w:val="2"/>
          <w:sz w:val="21"/>
          <w:lang w:val="en-US"/>
        </w:rPr>
        <w:tab/>
        <w:t>Frame structure and timing aspects of Ambient IoT</w:t>
      </w:r>
      <w:r w:rsidRPr="00843E77">
        <w:rPr>
          <w:kern w:val="2"/>
          <w:sz w:val="21"/>
          <w:lang w:val="en-US"/>
        </w:rPr>
        <w:tab/>
      </w:r>
      <w:proofErr w:type="spellStart"/>
      <w:r w:rsidRPr="00843E77">
        <w:rPr>
          <w:kern w:val="2"/>
          <w:sz w:val="21"/>
          <w:lang w:val="en-US"/>
        </w:rPr>
        <w:t>InterDigital</w:t>
      </w:r>
      <w:proofErr w:type="spellEnd"/>
      <w:r w:rsidRPr="00843E77">
        <w:rPr>
          <w:kern w:val="2"/>
          <w:sz w:val="21"/>
          <w:lang w:val="en-US"/>
        </w:rPr>
        <w:t>, Inc.</w:t>
      </w:r>
    </w:p>
    <w:p w14:paraId="53C0A267"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R1-2401017</w:t>
      </w:r>
      <w:r w:rsidRPr="00843E77">
        <w:rPr>
          <w:kern w:val="2"/>
          <w:sz w:val="21"/>
          <w:lang w:val="en-US"/>
        </w:rPr>
        <w:tab/>
        <w:t xml:space="preserve">Views on frame structure, synchronization, random access and timing for </w:t>
      </w:r>
      <w:proofErr w:type="spellStart"/>
      <w:r w:rsidRPr="00843E77">
        <w:rPr>
          <w:kern w:val="2"/>
          <w:sz w:val="21"/>
          <w:lang w:val="en-US"/>
        </w:rPr>
        <w:t>AIoT</w:t>
      </w:r>
      <w:proofErr w:type="spellEnd"/>
      <w:r w:rsidRPr="00843E77">
        <w:rPr>
          <w:kern w:val="2"/>
          <w:sz w:val="21"/>
          <w:lang w:val="en-US"/>
        </w:rPr>
        <w:tab/>
        <w:t>Apple</w:t>
      </w:r>
    </w:p>
    <w:p w14:paraId="20232129"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R1-2401062</w:t>
      </w:r>
      <w:r w:rsidRPr="00843E77">
        <w:rPr>
          <w:kern w:val="2"/>
          <w:sz w:val="21"/>
          <w:lang w:val="en-US"/>
        </w:rPr>
        <w:tab/>
        <w:t>Discussion on A-IoT Frame Structure and Timing Aspects</w:t>
      </w:r>
      <w:r w:rsidRPr="00843E77">
        <w:rPr>
          <w:kern w:val="2"/>
          <w:sz w:val="21"/>
          <w:lang w:val="en-US"/>
        </w:rPr>
        <w:tab/>
        <w:t>Panasonic</w:t>
      </w:r>
    </w:p>
    <w:p w14:paraId="7EBBF044"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R1-2401066</w:t>
      </w:r>
      <w:r w:rsidRPr="00843E77">
        <w:rPr>
          <w:kern w:val="2"/>
          <w:sz w:val="21"/>
          <w:lang w:val="en-US"/>
        </w:rPr>
        <w:tab/>
        <w:t>Ambient IoT: Frame structure and timing aspects</w:t>
      </w:r>
      <w:r w:rsidRPr="00843E77">
        <w:rPr>
          <w:kern w:val="2"/>
          <w:sz w:val="21"/>
          <w:lang w:val="en-US"/>
        </w:rPr>
        <w:tab/>
        <w:t>China Unicom</w:t>
      </w:r>
    </w:p>
    <w:p w14:paraId="0AFD60C2"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R1-2401120</w:t>
      </w:r>
      <w:r w:rsidRPr="00843E77">
        <w:rPr>
          <w:kern w:val="2"/>
          <w:sz w:val="21"/>
          <w:lang w:val="en-US"/>
        </w:rPr>
        <w:tab/>
        <w:t>Study on frame structure and timing aspects for Ambient IoT</w:t>
      </w:r>
      <w:r w:rsidRPr="00843E77">
        <w:rPr>
          <w:kern w:val="2"/>
          <w:sz w:val="21"/>
          <w:lang w:val="en-US"/>
        </w:rPr>
        <w:tab/>
        <w:t>NTT DOCOMO, INC.</w:t>
      </w:r>
    </w:p>
    <w:p w14:paraId="3575B64A"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R1-2401157</w:t>
      </w:r>
      <w:r w:rsidRPr="00843E77">
        <w:rPr>
          <w:kern w:val="2"/>
          <w:sz w:val="21"/>
          <w:lang w:val="en-US"/>
        </w:rPr>
        <w:tab/>
        <w:t>Discussion on Frame Structure and Timing Aspects for Ambient IoT</w:t>
      </w:r>
      <w:r w:rsidRPr="00843E77">
        <w:rPr>
          <w:kern w:val="2"/>
          <w:sz w:val="21"/>
          <w:lang w:val="en-US"/>
        </w:rPr>
        <w:tab/>
        <w:t>Indian Institute of Tech (M), IIT Kanpur</w:t>
      </w:r>
    </w:p>
    <w:p w14:paraId="7FDEF71E"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R1-2401231</w:t>
      </w:r>
      <w:r w:rsidRPr="00843E77">
        <w:rPr>
          <w:kern w:val="2"/>
          <w:sz w:val="21"/>
          <w:lang w:val="en-US"/>
        </w:rPr>
        <w:tab/>
        <w:t>Discussion on frame structure for ambient IoT</w:t>
      </w:r>
      <w:r w:rsidRPr="00843E77">
        <w:rPr>
          <w:kern w:val="2"/>
          <w:sz w:val="21"/>
          <w:lang w:val="en-US"/>
        </w:rPr>
        <w:tab/>
        <w:t>ETRI</w:t>
      </w:r>
    </w:p>
    <w:p w14:paraId="27BB299E"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R1-2401259</w:t>
      </w:r>
      <w:r w:rsidRPr="00843E77">
        <w:rPr>
          <w:kern w:val="2"/>
          <w:sz w:val="21"/>
          <w:lang w:val="en-US"/>
        </w:rPr>
        <w:tab/>
        <w:t>Discussion on frame structure and timing aspects</w:t>
      </w:r>
      <w:r w:rsidRPr="00843E77">
        <w:rPr>
          <w:kern w:val="2"/>
          <w:sz w:val="21"/>
          <w:lang w:val="en-US"/>
        </w:rPr>
        <w:tab/>
        <w:t>Google</w:t>
      </w:r>
    </w:p>
    <w:p w14:paraId="523865A5"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R1-2401266</w:t>
      </w:r>
      <w:r w:rsidRPr="00843E77">
        <w:rPr>
          <w:kern w:val="2"/>
          <w:sz w:val="21"/>
          <w:lang w:val="en-US"/>
        </w:rPr>
        <w:tab/>
        <w:t xml:space="preserve">"Discussion on </w:t>
      </w:r>
      <w:r w:rsidRPr="00843E77">
        <w:rPr>
          <w:kern w:val="2"/>
          <w:sz w:val="21"/>
          <w:lang w:val="en-US"/>
        </w:rPr>
        <w:tab/>
        <w:t>Frame structure and timing aspects"</w:t>
      </w:r>
      <w:r w:rsidRPr="00843E77">
        <w:rPr>
          <w:kern w:val="2"/>
          <w:sz w:val="21"/>
          <w:lang w:val="en-US"/>
        </w:rPr>
        <w:tab/>
        <w:t>IIT Kanpur, Indian Institute of Tech (M)</w:t>
      </w:r>
    </w:p>
    <w:p w14:paraId="58A03D36"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R1-2401277</w:t>
      </w:r>
      <w:r w:rsidRPr="00843E77">
        <w:rPr>
          <w:kern w:val="2"/>
          <w:sz w:val="21"/>
          <w:lang w:val="en-US"/>
        </w:rPr>
        <w:tab/>
        <w:t>Discussion on Frame structure and timing aspects</w:t>
      </w:r>
      <w:r w:rsidRPr="00843E77">
        <w:rPr>
          <w:kern w:val="2"/>
          <w:sz w:val="21"/>
          <w:lang w:val="en-US"/>
        </w:rPr>
        <w:tab/>
        <w:t>CEWiT</w:t>
      </w:r>
    </w:p>
    <w:p w14:paraId="16592B65"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R1-2401309</w:t>
      </w:r>
      <w:r w:rsidRPr="00843E77">
        <w:rPr>
          <w:kern w:val="2"/>
          <w:sz w:val="21"/>
          <w:lang w:val="en-US"/>
        </w:rPr>
        <w:tab/>
        <w:t>On frame structure and timing aspects for A-IoT</w:t>
      </w:r>
      <w:r w:rsidRPr="00843E77">
        <w:rPr>
          <w:kern w:val="2"/>
          <w:sz w:val="21"/>
          <w:lang w:val="en-US"/>
        </w:rPr>
        <w:tab/>
        <w:t>MediaTek Inc.</w:t>
      </w:r>
    </w:p>
    <w:p w14:paraId="75E26EF2"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lastRenderedPageBreak/>
        <w:t>R1-2401329</w:t>
      </w:r>
      <w:r w:rsidRPr="00843E77">
        <w:rPr>
          <w:kern w:val="2"/>
          <w:sz w:val="21"/>
          <w:lang w:val="en-US"/>
        </w:rPr>
        <w:tab/>
        <w:t>Frame structure and timing aspects for Ambient IoT</w:t>
      </w:r>
      <w:r w:rsidRPr="00843E77">
        <w:rPr>
          <w:kern w:val="2"/>
          <w:sz w:val="21"/>
          <w:lang w:val="en-US"/>
        </w:rPr>
        <w:tab/>
        <w:t>LG Electronics</w:t>
      </w:r>
    </w:p>
    <w:p w14:paraId="0AC72F08"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R1-2401402</w:t>
      </w:r>
      <w:r w:rsidRPr="00843E77">
        <w:rPr>
          <w:kern w:val="2"/>
          <w:sz w:val="21"/>
          <w:lang w:val="en-US"/>
        </w:rPr>
        <w:tab/>
        <w:t>Discussion on frame structure and timing aspects for Ambient IoT</w:t>
      </w:r>
      <w:r w:rsidRPr="00843E77">
        <w:rPr>
          <w:kern w:val="2"/>
          <w:sz w:val="21"/>
          <w:lang w:val="en-US"/>
        </w:rPr>
        <w:tab/>
        <w:t>Sequans Communications</w:t>
      </w:r>
    </w:p>
    <w:p w14:paraId="13D8FC7C" w14:textId="6E5682DA"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R1-2401446</w:t>
      </w:r>
      <w:r w:rsidRPr="00843E77">
        <w:rPr>
          <w:kern w:val="2"/>
          <w:sz w:val="21"/>
          <w:lang w:val="en-US"/>
        </w:rPr>
        <w:tab/>
        <w:t>Frame structure and timing aspects</w:t>
      </w:r>
      <w:r w:rsidRPr="00843E77">
        <w:rPr>
          <w:kern w:val="2"/>
          <w:sz w:val="21"/>
          <w:lang w:val="en-US"/>
        </w:rPr>
        <w:tab/>
        <w:t>Qualcomm Incorporated</w:t>
      </w:r>
    </w:p>
    <w:p w14:paraId="065ADA12" w14:textId="77777777" w:rsidR="00843E77" w:rsidRPr="00843E77" w:rsidRDefault="00843E77" w:rsidP="00843E77">
      <w:pPr>
        <w:widowControl w:val="0"/>
        <w:numPr>
          <w:ilvl w:val="0"/>
          <w:numId w:val="21"/>
        </w:numPr>
        <w:overflowPunct/>
        <w:autoSpaceDE/>
        <w:autoSpaceDN/>
        <w:adjustRightInd/>
        <w:spacing w:after="0"/>
        <w:ind w:left="426"/>
        <w:jc w:val="both"/>
        <w:textAlignment w:val="auto"/>
        <w:rPr>
          <w:kern w:val="2"/>
          <w:sz w:val="21"/>
          <w:lang w:val="en-US"/>
        </w:rPr>
      </w:pPr>
      <w:r w:rsidRPr="00843E77">
        <w:rPr>
          <w:kern w:val="2"/>
          <w:sz w:val="21"/>
          <w:lang w:val="en-US"/>
        </w:rPr>
        <w:t>R1-2401541</w:t>
      </w:r>
      <w:r w:rsidRPr="00843E77">
        <w:rPr>
          <w:kern w:val="2"/>
          <w:sz w:val="21"/>
          <w:lang w:val="en-US"/>
        </w:rPr>
        <w:tab/>
        <w:t>FL summary #1 on frame structure and timing aspects for Rel-19 Ambient IoT</w:t>
      </w:r>
      <w:r w:rsidRPr="00843E77">
        <w:rPr>
          <w:kern w:val="2"/>
          <w:sz w:val="21"/>
          <w:lang w:val="en-US"/>
        </w:rPr>
        <w:tab/>
        <w:t>Moderator (vivo)</w:t>
      </w:r>
    </w:p>
    <w:p w14:paraId="092BB42A"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R1-2401789</w:t>
      </w:r>
      <w:r w:rsidRPr="00EB1B6F">
        <w:rPr>
          <w:kern w:val="2"/>
          <w:sz w:val="21"/>
          <w:lang w:val="en-US"/>
        </w:rPr>
        <w:tab/>
        <w:t>FL summary #2 on frame structure and timing aspects for Rel-19 Ambient IoT</w:t>
      </w:r>
      <w:r w:rsidRPr="00EB1B6F">
        <w:rPr>
          <w:kern w:val="2"/>
          <w:sz w:val="21"/>
          <w:lang w:val="en-US"/>
        </w:rPr>
        <w:tab/>
        <w:t>Moderator (vivo)</w:t>
      </w:r>
    </w:p>
    <w:p w14:paraId="06E0F522"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R1-2400490</w:t>
      </w:r>
      <w:r w:rsidRPr="00EB1B6F">
        <w:rPr>
          <w:kern w:val="2"/>
          <w:sz w:val="21"/>
          <w:lang w:val="en-US"/>
        </w:rPr>
        <w:tab/>
        <w:t>Discussion on downlink and uplink channel and signal for Ambient IoT</w:t>
      </w:r>
      <w:r w:rsidRPr="00EB1B6F">
        <w:rPr>
          <w:kern w:val="2"/>
          <w:sz w:val="21"/>
          <w:lang w:val="en-US"/>
        </w:rPr>
        <w:tab/>
        <w:t xml:space="preserve">ZTE, </w:t>
      </w:r>
      <w:proofErr w:type="spellStart"/>
      <w:r w:rsidRPr="00EB1B6F">
        <w:rPr>
          <w:kern w:val="2"/>
          <w:sz w:val="21"/>
          <w:lang w:val="en-US"/>
        </w:rPr>
        <w:t>Sanechips</w:t>
      </w:r>
      <w:proofErr w:type="spellEnd"/>
    </w:p>
    <w:p w14:paraId="5AA5B9EE" w14:textId="6E7A8445"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R1-2401447</w:t>
      </w:r>
      <w:r w:rsidRPr="00EB1B6F">
        <w:rPr>
          <w:kern w:val="2"/>
          <w:sz w:val="21"/>
          <w:lang w:val="en-US"/>
        </w:rPr>
        <w:tab/>
        <w:t>Downlink and uplink channel/signal aspects</w:t>
      </w:r>
      <w:r w:rsidRPr="00EB1B6F">
        <w:rPr>
          <w:kern w:val="2"/>
          <w:sz w:val="21"/>
          <w:lang w:val="en-US"/>
        </w:rPr>
        <w:tab/>
        <w:t>Qualcomm Incorporated</w:t>
      </w:r>
    </w:p>
    <w:p w14:paraId="22DAB99A"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R1-2400060</w:t>
      </w:r>
      <w:r w:rsidRPr="00EB1B6F">
        <w:rPr>
          <w:kern w:val="2"/>
          <w:sz w:val="21"/>
          <w:lang w:val="en-US"/>
        </w:rPr>
        <w:tab/>
        <w:t>Discussion on downlink and uplink channel/signal aspects for Ambient IoT</w:t>
      </w:r>
      <w:r w:rsidRPr="00EB1B6F">
        <w:rPr>
          <w:kern w:val="2"/>
          <w:sz w:val="21"/>
          <w:lang w:val="en-US"/>
        </w:rPr>
        <w:tab/>
      </w:r>
      <w:proofErr w:type="spellStart"/>
      <w:r w:rsidRPr="00EB1B6F">
        <w:rPr>
          <w:kern w:val="2"/>
          <w:sz w:val="21"/>
          <w:lang w:val="en-US"/>
        </w:rPr>
        <w:t>Spreadtrum</w:t>
      </w:r>
      <w:proofErr w:type="spellEnd"/>
      <w:r w:rsidRPr="00EB1B6F">
        <w:rPr>
          <w:kern w:val="2"/>
          <w:sz w:val="21"/>
          <w:lang w:val="en-US"/>
        </w:rPr>
        <w:t xml:space="preserve"> Communications</w:t>
      </w:r>
    </w:p>
    <w:p w14:paraId="3C0F1021"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R1-2400079</w:t>
      </w:r>
      <w:r w:rsidRPr="00EB1B6F">
        <w:rPr>
          <w:kern w:val="2"/>
          <w:sz w:val="21"/>
          <w:lang w:val="en-US"/>
        </w:rPr>
        <w:tab/>
        <w:t>Downlink and uplink channel/signal aspects for Ambient IoT</w:t>
      </w:r>
      <w:r w:rsidRPr="00EB1B6F">
        <w:rPr>
          <w:kern w:val="2"/>
          <w:sz w:val="21"/>
          <w:lang w:val="en-US"/>
        </w:rPr>
        <w:tab/>
        <w:t>Ericsson</w:t>
      </w:r>
    </w:p>
    <w:p w14:paraId="28EA8AE5"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R1-2400091</w:t>
      </w:r>
      <w:r w:rsidRPr="00EB1B6F">
        <w:rPr>
          <w:kern w:val="2"/>
          <w:sz w:val="21"/>
          <w:lang w:val="en-US"/>
        </w:rPr>
        <w:tab/>
        <w:t>Discussion on DL and UL channel/signal aspects for Ambient IoT devices</w:t>
      </w:r>
      <w:r w:rsidRPr="00EB1B6F">
        <w:rPr>
          <w:kern w:val="2"/>
          <w:sz w:val="21"/>
          <w:lang w:val="en-US"/>
        </w:rPr>
        <w:tab/>
        <w:t>FUTUREWEI</w:t>
      </w:r>
    </w:p>
    <w:p w14:paraId="48DF42EA"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R1-2400117</w:t>
      </w:r>
      <w:r w:rsidRPr="00EB1B6F">
        <w:rPr>
          <w:kern w:val="2"/>
          <w:sz w:val="21"/>
          <w:lang w:val="en-US"/>
        </w:rPr>
        <w:tab/>
        <w:t>Physical channels and signals for Ambient IoT</w:t>
      </w:r>
      <w:r w:rsidRPr="00EB1B6F">
        <w:rPr>
          <w:kern w:val="2"/>
          <w:sz w:val="21"/>
          <w:lang w:val="en-US"/>
        </w:rPr>
        <w:tab/>
        <w:t xml:space="preserve">Huawei, </w:t>
      </w:r>
      <w:proofErr w:type="spellStart"/>
      <w:r w:rsidRPr="00EB1B6F">
        <w:rPr>
          <w:kern w:val="2"/>
          <w:sz w:val="21"/>
          <w:lang w:val="en-US"/>
        </w:rPr>
        <w:t>HiSilicon</w:t>
      </w:r>
      <w:proofErr w:type="spellEnd"/>
    </w:p>
    <w:p w14:paraId="3816EF0A"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R1-2400188</w:t>
      </w:r>
      <w:r w:rsidRPr="00EB1B6F">
        <w:rPr>
          <w:kern w:val="2"/>
          <w:sz w:val="21"/>
          <w:lang w:val="en-US"/>
        </w:rPr>
        <w:tab/>
        <w:t>Discussion on downlink and uplink channel/signal aspects</w:t>
      </w:r>
      <w:r w:rsidRPr="00EB1B6F">
        <w:rPr>
          <w:kern w:val="2"/>
          <w:sz w:val="21"/>
          <w:lang w:val="en-US"/>
        </w:rPr>
        <w:tab/>
        <w:t>TCL</w:t>
      </w:r>
    </w:p>
    <w:p w14:paraId="5CCED76A"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R1-2400201</w:t>
      </w:r>
      <w:r w:rsidRPr="00EB1B6F">
        <w:rPr>
          <w:kern w:val="2"/>
          <w:sz w:val="21"/>
          <w:lang w:val="en-US"/>
        </w:rPr>
        <w:tab/>
        <w:t>Discussion on downlink and uplink channel/signal aspects for ambient IoT</w:t>
      </w:r>
      <w:r w:rsidRPr="00EB1B6F">
        <w:rPr>
          <w:kern w:val="2"/>
          <w:sz w:val="21"/>
          <w:lang w:val="en-US"/>
        </w:rPr>
        <w:tab/>
        <w:t>Lenovo</w:t>
      </w:r>
    </w:p>
    <w:p w14:paraId="062ADD0C"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R1-2400248</w:t>
      </w:r>
      <w:r w:rsidRPr="00EB1B6F">
        <w:rPr>
          <w:kern w:val="2"/>
          <w:sz w:val="21"/>
          <w:lang w:val="en-US"/>
        </w:rPr>
        <w:tab/>
        <w:t xml:space="preserve">Discussion </w:t>
      </w:r>
      <w:proofErr w:type="gramStart"/>
      <w:r w:rsidRPr="00EB1B6F">
        <w:rPr>
          <w:kern w:val="2"/>
          <w:sz w:val="21"/>
          <w:lang w:val="en-US"/>
        </w:rPr>
        <w:t>on  Downlink</w:t>
      </w:r>
      <w:proofErr w:type="gramEnd"/>
      <w:r w:rsidRPr="00EB1B6F">
        <w:rPr>
          <w:kern w:val="2"/>
          <w:sz w:val="21"/>
          <w:lang w:val="en-US"/>
        </w:rPr>
        <w:t xml:space="preserve"> and uplink channel/signal aspects</w:t>
      </w:r>
      <w:r w:rsidRPr="00EB1B6F">
        <w:rPr>
          <w:kern w:val="2"/>
          <w:sz w:val="21"/>
          <w:lang w:val="en-US"/>
        </w:rPr>
        <w:tab/>
        <w:t>vivo</w:t>
      </w:r>
    </w:p>
    <w:p w14:paraId="356EB92D"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R1-2400333</w:t>
      </w:r>
      <w:r w:rsidRPr="00EB1B6F">
        <w:rPr>
          <w:kern w:val="2"/>
          <w:sz w:val="21"/>
          <w:lang w:val="en-US"/>
        </w:rPr>
        <w:tab/>
        <w:t>Discussion on downlink and uplink channel/signal aspects</w:t>
      </w:r>
      <w:r w:rsidRPr="00EB1B6F">
        <w:rPr>
          <w:kern w:val="2"/>
          <w:sz w:val="21"/>
          <w:lang w:val="en-US"/>
        </w:rPr>
        <w:tab/>
        <w:t>CMCC</w:t>
      </w:r>
    </w:p>
    <w:p w14:paraId="73C2C671"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R1-2400365</w:t>
      </w:r>
      <w:r w:rsidRPr="00EB1B6F">
        <w:rPr>
          <w:kern w:val="2"/>
          <w:sz w:val="21"/>
          <w:lang w:val="en-US"/>
        </w:rPr>
        <w:tab/>
        <w:t>Initial views on Downlink and uplink channel/signal aspects for Ambient IoT</w:t>
      </w:r>
      <w:r w:rsidRPr="00EB1B6F">
        <w:rPr>
          <w:kern w:val="2"/>
          <w:sz w:val="21"/>
          <w:lang w:val="en-US"/>
        </w:rPr>
        <w:tab/>
        <w:t>Nokia, Nokia Shanghai Bell</w:t>
      </w:r>
    </w:p>
    <w:p w14:paraId="1243C7C0"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R1-2400439</w:t>
      </w:r>
      <w:r w:rsidRPr="00EB1B6F">
        <w:rPr>
          <w:kern w:val="2"/>
          <w:sz w:val="21"/>
          <w:lang w:val="en-US"/>
        </w:rPr>
        <w:tab/>
        <w:t>DL and UL Physical Channels/signals design in support of Ambient IoT devices</w:t>
      </w:r>
      <w:r w:rsidRPr="00EB1B6F">
        <w:rPr>
          <w:kern w:val="2"/>
          <w:sz w:val="21"/>
          <w:lang w:val="en-US"/>
        </w:rPr>
        <w:tab/>
        <w:t>CATT</w:t>
      </w:r>
    </w:p>
    <w:p w14:paraId="4D52DD67"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R1-2400461</w:t>
      </w:r>
      <w:r w:rsidRPr="00EB1B6F">
        <w:rPr>
          <w:kern w:val="2"/>
          <w:sz w:val="21"/>
          <w:lang w:val="en-US"/>
        </w:rPr>
        <w:tab/>
        <w:t>Discussion on downlink and uplink channel for ambient IoT</w:t>
      </w:r>
      <w:r w:rsidRPr="00EB1B6F">
        <w:rPr>
          <w:kern w:val="2"/>
          <w:sz w:val="21"/>
          <w:lang w:val="en-US"/>
        </w:rPr>
        <w:tab/>
        <w:t>NEC</w:t>
      </w:r>
    </w:p>
    <w:p w14:paraId="7F048B49"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R1-2400564</w:t>
      </w:r>
      <w:r w:rsidRPr="00EB1B6F">
        <w:rPr>
          <w:kern w:val="2"/>
          <w:sz w:val="21"/>
          <w:lang w:val="en-US"/>
        </w:rPr>
        <w:tab/>
        <w:t>Discussion on downlink and uplink channel/signal aspects for Ambient IoT</w:t>
      </w:r>
      <w:r w:rsidRPr="00EB1B6F">
        <w:rPr>
          <w:kern w:val="2"/>
          <w:sz w:val="21"/>
          <w:lang w:val="en-US"/>
        </w:rPr>
        <w:tab/>
      </w:r>
      <w:proofErr w:type="spellStart"/>
      <w:r w:rsidRPr="00EB1B6F">
        <w:rPr>
          <w:kern w:val="2"/>
          <w:sz w:val="21"/>
          <w:lang w:val="en-US"/>
        </w:rPr>
        <w:t>xiaomi</w:t>
      </w:r>
      <w:proofErr w:type="spellEnd"/>
    </w:p>
    <w:p w14:paraId="6C606BAC"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R1-2400613</w:t>
      </w:r>
      <w:r w:rsidRPr="00EB1B6F">
        <w:rPr>
          <w:kern w:val="2"/>
          <w:sz w:val="21"/>
          <w:lang w:val="en-US"/>
        </w:rPr>
        <w:tab/>
        <w:t>Discussion on downlink and uplink channel/signal aspects for A-IoT</w:t>
      </w:r>
      <w:r w:rsidRPr="00EB1B6F">
        <w:rPr>
          <w:kern w:val="2"/>
          <w:sz w:val="21"/>
          <w:lang w:val="en-US"/>
        </w:rPr>
        <w:tab/>
        <w:t>OPPO</w:t>
      </w:r>
    </w:p>
    <w:p w14:paraId="4A0FA4F0"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R1-2400632</w:t>
      </w:r>
      <w:r w:rsidRPr="00EB1B6F">
        <w:rPr>
          <w:kern w:val="2"/>
          <w:sz w:val="21"/>
          <w:lang w:val="en-US"/>
        </w:rPr>
        <w:tab/>
        <w:t>Discussion on downlink and uplink channel/signal aspects</w:t>
      </w:r>
      <w:r w:rsidRPr="00EB1B6F">
        <w:rPr>
          <w:kern w:val="2"/>
          <w:sz w:val="21"/>
          <w:lang w:val="en-US"/>
        </w:rPr>
        <w:tab/>
        <w:t>Sharp</w:t>
      </w:r>
    </w:p>
    <w:p w14:paraId="553763FA"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R1-2400665</w:t>
      </w:r>
      <w:r w:rsidRPr="00EB1B6F">
        <w:rPr>
          <w:kern w:val="2"/>
          <w:sz w:val="21"/>
          <w:lang w:val="en-US"/>
        </w:rPr>
        <w:tab/>
        <w:t>Discussion on downlink and uplink channel/signal aspects for Ambient IoT</w:t>
      </w:r>
      <w:r w:rsidRPr="00EB1B6F">
        <w:rPr>
          <w:kern w:val="2"/>
          <w:sz w:val="21"/>
          <w:lang w:val="en-US"/>
        </w:rPr>
        <w:tab/>
        <w:t>China Telecom</w:t>
      </w:r>
    </w:p>
    <w:p w14:paraId="49035106"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R1-2400738</w:t>
      </w:r>
      <w:r w:rsidRPr="00EB1B6F">
        <w:rPr>
          <w:kern w:val="2"/>
          <w:sz w:val="21"/>
          <w:lang w:val="en-US"/>
        </w:rPr>
        <w:tab/>
        <w:t>Considerations for downlink and uplink channel/signal aspect</w:t>
      </w:r>
      <w:r w:rsidRPr="00EB1B6F">
        <w:rPr>
          <w:kern w:val="2"/>
          <w:sz w:val="21"/>
          <w:lang w:val="en-US"/>
        </w:rPr>
        <w:tab/>
        <w:t>Samsung</w:t>
      </w:r>
    </w:p>
    <w:p w14:paraId="1F483FE7"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R1-2400779</w:t>
      </w:r>
      <w:r w:rsidRPr="00EB1B6F">
        <w:rPr>
          <w:kern w:val="2"/>
          <w:sz w:val="21"/>
          <w:lang w:val="en-US"/>
        </w:rPr>
        <w:tab/>
        <w:t>Discussion on downlink and uplink channel/signal</w:t>
      </w:r>
      <w:r w:rsidRPr="00EB1B6F">
        <w:rPr>
          <w:kern w:val="2"/>
          <w:sz w:val="21"/>
          <w:lang w:val="en-US"/>
        </w:rPr>
        <w:tab/>
        <w:t>Fujitsu</w:t>
      </w:r>
    </w:p>
    <w:p w14:paraId="31C849E6"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R1-2400800</w:t>
      </w:r>
      <w:r w:rsidRPr="00EB1B6F">
        <w:rPr>
          <w:kern w:val="2"/>
          <w:sz w:val="21"/>
          <w:lang w:val="en-US"/>
        </w:rPr>
        <w:tab/>
        <w:t>The downlink and uplink channel consideration for Ambient IoT</w:t>
      </w:r>
      <w:r w:rsidRPr="00EB1B6F">
        <w:rPr>
          <w:kern w:val="2"/>
          <w:sz w:val="21"/>
          <w:lang w:val="en-US"/>
        </w:rPr>
        <w:tab/>
        <w:t>Comba</w:t>
      </w:r>
    </w:p>
    <w:p w14:paraId="6BC7D33F"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R1-2400812</w:t>
      </w:r>
      <w:r w:rsidRPr="00EB1B6F">
        <w:rPr>
          <w:kern w:val="2"/>
          <w:sz w:val="21"/>
          <w:lang w:val="en-US"/>
        </w:rPr>
        <w:tab/>
        <w:t>Discussion on Downlink and Uplink Channel/Signal Aspects for A-IoT</w:t>
      </w:r>
      <w:r w:rsidRPr="00EB1B6F">
        <w:rPr>
          <w:kern w:val="2"/>
          <w:sz w:val="21"/>
          <w:lang w:val="en-US"/>
        </w:rPr>
        <w:tab/>
        <w:t>EURECOM</w:t>
      </w:r>
    </w:p>
    <w:p w14:paraId="6BFFF7CB"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R1-2400859</w:t>
      </w:r>
      <w:r w:rsidRPr="00EB1B6F">
        <w:rPr>
          <w:kern w:val="2"/>
          <w:sz w:val="21"/>
          <w:lang w:val="en-US"/>
        </w:rPr>
        <w:tab/>
        <w:t>Downlink and uplink physical channel for Ambient IoT</w:t>
      </w:r>
      <w:r w:rsidRPr="00EB1B6F">
        <w:rPr>
          <w:kern w:val="2"/>
          <w:sz w:val="21"/>
          <w:lang w:val="en-US"/>
        </w:rPr>
        <w:tab/>
        <w:t>Sony</w:t>
      </w:r>
    </w:p>
    <w:p w14:paraId="55D213C4"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R1-2400890</w:t>
      </w:r>
      <w:r w:rsidRPr="00EB1B6F">
        <w:rPr>
          <w:kern w:val="2"/>
          <w:sz w:val="21"/>
          <w:lang w:val="en-US"/>
        </w:rPr>
        <w:tab/>
        <w:t>Discussion on downlink and uplink channels and signals for A-IoT</w:t>
      </w:r>
      <w:r w:rsidRPr="00EB1B6F">
        <w:rPr>
          <w:kern w:val="2"/>
          <w:sz w:val="21"/>
          <w:lang w:val="en-US"/>
        </w:rPr>
        <w:tab/>
        <w:t>Panasonic</w:t>
      </w:r>
    </w:p>
    <w:p w14:paraId="774D2B21"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R1-2400955</w:t>
      </w:r>
      <w:r w:rsidRPr="00EB1B6F">
        <w:rPr>
          <w:kern w:val="2"/>
          <w:sz w:val="21"/>
          <w:lang w:val="en-US"/>
        </w:rPr>
        <w:tab/>
        <w:t>Downlink and uplink channels aspects of Ambient IoT</w:t>
      </w:r>
      <w:r w:rsidRPr="00EB1B6F">
        <w:rPr>
          <w:kern w:val="2"/>
          <w:sz w:val="21"/>
          <w:lang w:val="en-US"/>
        </w:rPr>
        <w:tab/>
      </w:r>
      <w:proofErr w:type="spellStart"/>
      <w:r w:rsidRPr="00EB1B6F">
        <w:rPr>
          <w:kern w:val="2"/>
          <w:sz w:val="21"/>
          <w:lang w:val="en-US"/>
        </w:rPr>
        <w:t>InterDigital</w:t>
      </w:r>
      <w:proofErr w:type="spellEnd"/>
      <w:r w:rsidRPr="00EB1B6F">
        <w:rPr>
          <w:kern w:val="2"/>
          <w:sz w:val="21"/>
          <w:lang w:val="en-US"/>
        </w:rPr>
        <w:t>, Inc.</w:t>
      </w:r>
    </w:p>
    <w:p w14:paraId="667C8487"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R1-2401018</w:t>
      </w:r>
      <w:r w:rsidRPr="00EB1B6F">
        <w:rPr>
          <w:kern w:val="2"/>
          <w:sz w:val="21"/>
          <w:lang w:val="en-US"/>
        </w:rPr>
        <w:tab/>
        <w:t xml:space="preserve">Views on DL and UL PHY channels/signals and proximity determination for </w:t>
      </w:r>
      <w:proofErr w:type="spellStart"/>
      <w:r w:rsidRPr="00EB1B6F">
        <w:rPr>
          <w:kern w:val="2"/>
          <w:sz w:val="21"/>
          <w:lang w:val="en-US"/>
        </w:rPr>
        <w:t>AIoT</w:t>
      </w:r>
      <w:proofErr w:type="spellEnd"/>
      <w:r w:rsidRPr="00EB1B6F">
        <w:rPr>
          <w:kern w:val="2"/>
          <w:sz w:val="21"/>
          <w:lang w:val="en-US"/>
        </w:rPr>
        <w:tab/>
        <w:t>Apple</w:t>
      </w:r>
    </w:p>
    <w:p w14:paraId="51F50C7A"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R1-2401067</w:t>
      </w:r>
      <w:r w:rsidRPr="00EB1B6F">
        <w:rPr>
          <w:kern w:val="2"/>
          <w:sz w:val="21"/>
          <w:lang w:val="en-US"/>
        </w:rPr>
        <w:tab/>
        <w:t>Ambient IoT: Downlink and uplink channel/signal aspects</w:t>
      </w:r>
      <w:r w:rsidRPr="00EB1B6F">
        <w:rPr>
          <w:kern w:val="2"/>
          <w:sz w:val="21"/>
          <w:lang w:val="en-US"/>
        </w:rPr>
        <w:tab/>
        <w:t>China Unicom</w:t>
      </w:r>
    </w:p>
    <w:p w14:paraId="40EC9191"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R1-2401121</w:t>
      </w:r>
      <w:r w:rsidRPr="00EB1B6F">
        <w:rPr>
          <w:kern w:val="2"/>
          <w:sz w:val="21"/>
          <w:lang w:val="en-US"/>
        </w:rPr>
        <w:tab/>
        <w:t>Study on downlink and uplink channel/signal aspects for Ambient IoT</w:t>
      </w:r>
      <w:r w:rsidRPr="00EB1B6F">
        <w:rPr>
          <w:kern w:val="2"/>
          <w:sz w:val="21"/>
          <w:lang w:val="en-US"/>
        </w:rPr>
        <w:tab/>
        <w:t>NTT DOCOMO, INC.</w:t>
      </w:r>
    </w:p>
    <w:p w14:paraId="4E993B12"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R1-2401260</w:t>
      </w:r>
      <w:r w:rsidRPr="00EB1B6F">
        <w:rPr>
          <w:kern w:val="2"/>
          <w:sz w:val="21"/>
          <w:lang w:val="en-US"/>
        </w:rPr>
        <w:tab/>
        <w:t>Discussion on downlink and uplink transmission aspects</w:t>
      </w:r>
      <w:r w:rsidRPr="00EB1B6F">
        <w:rPr>
          <w:kern w:val="2"/>
          <w:sz w:val="21"/>
          <w:lang w:val="en-US"/>
        </w:rPr>
        <w:tab/>
        <w:t>Google</w:t>
      </w:r>
    </w:p>
    <w:p w14:paraId="677C01BF"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R1-2401283</w:t>
      </w:r>
      <w:r w:rsidRPr="00EB1B6F">
        <w:rPr>
          <w:kern w:val="2"/>
          <w:sz w:val="21"/>
          <w:lang w:val="en-US"/>
        </w:rPr>
        <w:tab/>
        <w:t>Discussion on Downlink and uplink channel/signal aspects</w:t>
      </w:r>
      <w:r w:rsidRPr="00EB1B6F">
        <w:rPr>
          <w:kern w:val="2"/>
          <w:sz w:val="21"/>
          <w:lang w:val="en-US"/>
        </w:rPr>
        <w:tab/>
        <w:t>IIT Kanpur, Indian Institute of Tech (M)</w:t>
      </w:r>
    </w:p>
    <w:p w14:paraId="1B5BDEEC"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R1-2401310</w:t>
      </w:r>
      <w:r w:rsidRPr="00EB1B6F">
        <w:rPr>
          <w:kern w:val="2"/>
          <w:sz w:val="21"/>
          <w:lang w:val="en-US"/>
        </w:rPr>
        <w:tab/>
        <w:t>On downlink and uplink channel/signal aspects for A-IoT</w:t>
      </w:r>
      <w:r w:rsidRPr="00EB1B6F">
        <w:rPr>
          <w:kern w:val="2"/>
          <w:sz w:val="21"/>
          <w:lang w:val="en-US"/>
        </w:rPr>
        <w:tab/>
        <w:t>MediaTek Inc.</w:t>
      </w:r>
    </w:p>
    <w:p w14:paraId="2E83B1BE"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R1-2401330</w:t>
      </w:r>
      <w:r w:rsidRPr="00EB1B6F">
        <w:rPr>
          <w:kern w:val="2"/>
          <w:sz w:val="21"/>
          <w:lang w:val="en-US"/>
        </w:rPr>
        <w:tab/>
        <w:t>Downlink and uplink channel/signal aspects for Ambient IoT</w:t>
      </w:r>
      <w:r w:rsidRPr="00EB1B6F">
        <w:rPr>
          <w:kern w:val="2"/>
          <w:sz w:val="21"/>
          <w:lang w:val="en-US"/>
        </w:rPr>
        <w:tab/>
        <w:t>LG Electronics</w:t>
      </w:r>
    </w:p>
    <w:p w14:paraId="66B81240" w14:textId="10991182"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R1-2401401</w:t>
      </w:r>
      <w:r w:rsidRPr="00EB1B6F">
        <w:rPr>
          <w:kern w:val="2"/>
          <w:sz w:val="21"/>
          <w:lang w:val="en-US"/>
        </w:rPr>
        <w:tab/>
        <w:t>Discussion on DL and UL channel/signal aspects for Ambient IoT</w:t>
      </w:r>
      <w:r w:rsidRPr="00EB1B6F">
        <w:rPr>
          <w:kern w:val="2"/>
          <w:sz w:val="21"/>
          <w:lang w:val="en-US"/>
        </w:rPr>
        <w:tab/>
        <w:t>Sequans Communications</w:t>
      </w:r>
    </w:p>
    <w:p w14:paraId="3EA120DA"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R1-2401729</w:t>
      </w:r>
      <w:r w:rsidRPr="00EB1B6F">
        <w:rPr>
          <w:kern w:val="2"/>
          <w:sz w:val="21"/>
          <w:lang w:val="en-US"/>
        </w:rPr>
        <w:tab/>
        <w:t>Feature lead summary#1 on downlink and uplink channel/signal aspects</w:t>
      </w:r>
      <w:r w:rsidRPr="00EB1B6F">
        <w:rPr>
          <w:kern w:val="2"/>
          <w:sz w:val="21"/>
          <w:lang w:val="en-US"/>
        </w:rPr>
        <w:tab/>
        <w:t>Moderator (Apple)</w:t>
      </w:r>
    </w:p>
    <w:p w14:paraId="1FCCC4D5" w14:textId="611B5B5F" w:rsidR="009A5149"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R1-2401799</w:t>
      </w:r>
      <w:r w:rsidRPr="00EB1B6F">
        <w:rPr>
          <w:kern w:val="2"/>
          <w:sz w:val="21"/>
          <w:lang w:val="en-US"/>
        </w:rPr>
        <w:tab/>
        <w:t>Feature lead summary#2 on downlink and uplink channel/signal aspects</w:t>
      </w:r>
      <w:r w:rsidRPr="00EB1B6F">
        <w:rPr>
          <w:kern w:val="2"/>
          <w:sz w:val="21"/>
          <w:lang w:val="en-US"/>
        </w:rPr>
        <w:tab/>
        <w:t>Moderator (Apple)</w:t>
      </w:r>
    </w:p>
    <w:p w14:paraId="3C2CDF56"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R1-2400249</w:t>
      </w:r>
      <w:r w:rsidRPr="00EB1B6F">
        <w:rPr>
          <w:kern w:val="2"/>
          <w:sz w:val="21"/>
          <w:lang w:val="en-US"/>
        </w:rPr>
        <w:tab/>
        <w:t xml:space="preserve">Discussion on CW waveform and interference handling at </w:t>
      </w:r>
      <w:proofErr w:type="spellStart"/>
      <w:r w:rsidRPr="00EB1B6F">
        <w:rPr>
          <w:kern w:val="2"/>
          <w:sz w:val="21"/>
          <w:lang w:val="en-US"/>
        </w:rPr>
        <w:t>AIoT</w:t>
      </w:r>
      <w:proofErr w:type="spellEnd"/>
      <w:r w:rsidRPr="00EB1B6F">
        <w:rPr>
          <w:kern w:val="2"/>
          <w:sz w:val="21"/>
          <w:lang w:val="en-US"/>
        </w:rPr>
        <w:t xml:space="preserve"> UL receiver</w:t>
      </w:r>
      <w:r w:rsidRPr="00EB1B6F">
        <w:rPr>
          <w:kern w:val="2"/>
          <w:sz w:val="21"/>
          <w:lang w:val="en-US"/>
        </w:rPr>
        <w:tab/>
        <w:t>vivo</w:t>
      </w:r>
    </w:p>
    <w:p w14:paraId="058100E0" w14:textId="2F2972A6"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R1-2401122</w:t>
      </w:r>
      <w:r w:rsidRPr="00EB1B6F">
        <w:rPr>
          <w:kern w:val="2"/>
          <w:sz w:val="21"/>
          <w:lang w:val="en-US"/>
        </w:rPr>
        <w:tab/>
        <w:t>Study on waveform characteristics of carrier-wave for Ambient IoT</w:t>
      </w:r>
      <w:r w:rsidRPr="00EB1B6F">
        <w:rPr>
          <w:kern w:val="2"/>
          <w:sz w:val="21"/>
          <w:lang w:val="en-US"/>
        </w:rPr>
        <w:tab/>
        <w:t>NTT DOCOMO, INC.</w:t>
      </w:r>
    </w:p>
    <w:p w14:paraId="410B4274"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R1-2400061</w:t>
      </w:r>
      <w:r w:rsidRPr="00EB1B6F">
        <w:rPr>
          <w:kern w:val="2"/>
          <w:sz w:val="21"/>
          <w:lang w:val="en-US"/>
        </w:rPr>
        <w:tab/>
        <w:t>Discussion on waveform characteristics of external carrier-wave for Ambient IoT</w:t>
      </w:r>
      <w:r w:rsidRPr="00EB1B6F">
        <w:rPr>
          <w:kern w:val="2"/>
          <w:sz w:val="21"/>
          <w:lang w:val="en-US"/>
        </w:rPr>
        <w:tab/>
      </w:r>
      <w:proofErr w:type="spellStart"/>
      <w:r w:rsidRPr="00EB1B6F">
        <w:rPr>
          <w:kern w:val="2"/>
          <w:sz w:val="21"/>
          <w:lang w:val="en-US"/>
        </w:rPr>
        <w:t>Spreadtrum</w:t>
      </w:r>
      <w:proofErr w:type="spellEnd"/>
      <w:r w:rsidRPr="00EB1B6F">
        <w:rPr>
          <w:kern w:val="2"/>
          <w:sz w:val="21"/>
          <w:lang w:val="en-US"/>
        </w:rPr>
        <w:t xml:space="preserve"> Communications</w:t>
      </w:r>
    </w:p>
    <w:p w14:paraId="68013501"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R1-2400080</w:t>
      </w:r>
      <w:r w:rsidRPr="00EB1B6F">
        <w:rPr>
          <w:kern w:val="2"/>
          <w:sz w:val="21"/>
          <w:lang w:val="en-US"/>
        </w:rPr>
        <w:tab/>
        <w:t>Waveform characteristics of carrier wave provided externally to the Ambient IoT device</w:t>
      </w:r>
      <w:r w:rsidRPr="00EB1B6F">
        <w:rPr>
          <w:kern w:val="2"/>
          <w:sz w:val="21"/>
          <w:lang w:val="en-US"/>
        </w:rPr>
        <w:tab/>
        <w:t>Ericsson</w:t>
      </w:r>
    </w:p>
    <w:p w14:paraId="115B518A"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R1-2400092</w:t>
      </w:r>
      <w:r w:rsidRPr="00EB1B6F">
        <w:rPr>
          <w:kern w:val="2"/>
          <w:sz w:val="21"/>
          <w:lang w:val="en-US"/>
        </w:rPr>
        <w:tab/>
        <w:t>Discussion on external carrier waveform characteristics for Ambient IoT devices</w:t>
      </w:r>
      <w:r w:rsidRPr="00EB1B6F">
        <w:rPr>
          <w:kern w:val="2"/>
          <w:sz w:val="21"/>
          <w:lang w:val="en-US"/>
        </w:rPr>
        <w:tab/>
        <w:t>FUTUREWEI</w:t>
      </w:r>
    </w:p>
    <w:p w14:paraId="7753DD5E"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R1-2400118</w:t>
      </w:r>
      <w:r w:rsidRPr="00EB1B6F">
        <w:rPr>
          <w:kern w:val="2"/>
          <w:sz w:val="21"/>
          <w:lang w:val="en-US"/>
        </w:rPr>
        <w:tab/>
        <w:t>On external carrier wave for backscattering based Ambient IoT device</w:t>
      </w:r>
      <w:r w:rsidRPr="00EB1B6F">
        <w:rPr>
          <w:kern w:val="2"/>
          <w:sz w:val="21"/>
          <w:lang w:val="en-US"/>
        </w:rPr>
        <w:tab/>
        <w:t xml:space="preserve">Huawei, </w:t>
      </w:r>
      <w:proofErr w:type="spellStart"/>
      <w:r w:rsidRPr="00EB1B6F">
        <w:rPr>
          <w:kern w:val="2"/>
          <w:sz w:val="21"/>
          <w:lang w:val="en-US"/>
        </w:rPr>
        <w:t>HiSilicon</w:t>
      </w:r>
      <w:proofErr w:type="spellEnd"/>
    </w:p>
    <w:p w14:paraId="67604EDD"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R1-2400190</w:t>
      </w:r>
      <w:r w:rsidRPr="00EB1B6F">
        <w:rPr>
          <w:kern w:val="2"/>
          <w:sz w:val="21"/>
          <w:lang w:val="en-US"/>
        </w:rPr>
        <w:tab/>
        <w:t>Discussion on waveform characteristics of external carrier-wave for Ambient IoT</w:t>
      </w:r>
      <w:r w:rsidRPr="00EB1B6F">
        <w:rPr>
          <w:kern w:val="2"/>
          <w:sz w:val="21"/>
          <w:lang w:val="en-US"/>
        </w:rPr>
        <w:tab/>
        <w:t>TCL</w:t>
      </w:r>
    </w:p>
    <w:p w14:paraId="74BE6DE4"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R1-2400202</w:t>
      </w:r>
      <w:r w:rsidRPr="00EB1B6F">
        <w:rPr>
          <w:kern w:val="2"/>
          <w:sz w:val="21"/>
          <w:lang w:val="en-US"/>
        </w:rPr>
        <w:tab/>
        <w:t>Discussion on external carrier wave for ambient IoT</w:t>
      </w:r>
      <w:r w:rsidRPr="00EB1B6F">
        <w:rPr>
          <w:kern w:val="2"/>
          <w:sz w:val="21"/>
          <w:lang w:val="en-US"/>
        </w:rPr>
        <w:tab/>
        <w:t>Lenovo</w:t>
      </w:r>
    </w:p>
    <w:p w14:paraId="488ABC76"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R1-2400334</w:t>
      </w:r>
      <w:r w:rsidRPr="00EB1B6F">
        <w:rPr>
          <w:kern w:val="2"/>
          <w:sz w:val="21"/>
          <w:lang w:val="en-US"/>
        </w:rPr>
        <w:tab/>
        <w:t>Discussion on waveform characteristics of carrier-wave provided externally to the Ambient IoT device</w:t>
      </w:r>
      <w:r w:rsidRPr="00EB1B6F">
        <w:rPr>
          <w:kern w:val="2"/>
          <w:sz w:val="21"/>
          <w:lang w:val="en-US"/>
        </w:rPr>
        <w:tab/>
        <w:t>CMCC</w:t>
      </w:r>
    </w:p>
    <w:p w14:paraId="0D6CE5CB"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R1-2400366</w:t>
      </w:r>
      <w:r w:rsidRPr="00EB1B6F">
        <w:rPr>
          <w:kern w:val="2"/>
          <w:sz w:val="21"/>
          <w:lang w:val="en-US"/>
        </w:rPr>
        <w:tab/>
        <w:t>Initial views on Waveform characteristics of carrier-wave provided externally to the Ambient IoT device</w:t>
      </w:r>
      <w:r w:rsidRPr="00EB1B6F">
        <w:rPr>
          <w:kern w:val="2"/>
          <w:sz w:val="21"/>
          <w:lang w:val="en-US"/>
        </w:rPr>
        <w:tab/>
        <w:t>Nokia, Nokia Shanghai Bell</w:t>
      </w:r>
    </w:p>
    <w:p w14:paraId="25B857F1"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R1-2400386</w:t>
      </w:r>
      <w:r w:rsidRPr="00EB1B6F">
        <w:rPr>
          <w:kern w:val="2"/>
          <w:sz w:val="21"/>
          <w:lang w:val="en-US"/>
        </w:rPr>
        <w:tab/>
        <w:t>Backscatter Scheme for Same Frequency Interference Avoidance and Image Interference Suppression</w:t>
      </w:r>
      <w:r w:rsidRPr="00EB1B6F">
        <w:rPr>
          <w:kern w:val="2"/>
          <w:sz w:val="21"/>
          <w:lang w:val="en-US"/>
        </w:rPr>
        <w:tab/>
        <w:t>BJTU</w:t>
      </w:r>
    </w:p>
    <w:p w14:paraId="2C127F0F"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R1-2400440</w:t>
      </w:r>
      <w:r w:rsidRPr="00EB1B6F">
        <w:rPr>
          <w:kern w:val="2"/>
          <w:sz w:val="21"/>
          <w:lang w:val="en-US"/>
        </w:rPr>
        <w:tab/>
        <w:t>Discussion on the waveform characteristics of carrier-wave for the Ambient IoT device</w:t>
      </w:r>
      <w:r w:rsidRPr="00EB1B6F">
        <w:rPr>
          <w:kern w:val="2"/>
          <w:sz w:val="21"/>
          <w:lang w:val="en-US"/>
        </w:rPr>
        <w:tab/>
        <w:t>CATT</w:t>
      </w:r>
    </w:p>
    <w:p w14:paraId="5CA1395D"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R1-2400491</w:t>
      </w:r>
      <w:r w:rsidRPr="00EB1B6F">
        <w:rPr>
          <w:kern w:val="2"/>
          <w:sz w:val="21"/>
          <w:lang w:val="en-US"/>
        </w:rPr>
        <w:tab/>
        <w:t>Discussion on carrier wave for Ambient IoT</w:t>
      </w:r>
      <w:r w:rsidRPr="00EB1B6F">
        <w:rPr>
          <w:kern w:val="2"/>
          <w:sz w:val="21"/>
          <w:lang w:val="en-US"/>
        </w:rPr>
        <w:tab/>
        <w:t xml:space="preserve">ZTE, </w:t>
      </w:r>
      <w:proofErr w:type="spellStart"/>
      <w:r w:rsidRPr="00EB1B6F">
        <w:rPr>
          <w:kern w:val="2"/>
          <w:sz w:val="21"/>
          <w:lang w:val="en-US"/>
        </w:rPr>
        <w:t>Sanechips</w:t>
      </w:r>
      <w:proofErr w:type="spellEnd"/>
    </w:p>
    <w:p w14:paraId="3022999A"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R1-2400565</w:t>
      </w:r>
      <w:r w:rsidRPr="00EB1B6F">
        <w:rPr>
          <w:kern w:val="2"/>
          <w:sz w:val="21"/>
          <w:lang w:val="en-US"/>
        </w:rPr>
        <w:tab/>
        <w:t>Discussion on waveform characteristics of carrier-wave</w:t>
      </w:r>
      <w:r w:rsidRPr="00EB1B6F">
        <w:rPr>
          <w:kern w:val="2"/>
          <w:sz w:val="21"/>
          <w:lang w:val="en-US"/>
        </w:rPr>
        <w:tab/>
      </w:r>
      <w:proofErr w:type="spellStart"/>
      <w:r w:rsidRPr="00EB1B6F">
        <w:rPr>
          <w:kern w:val="2"/>
          <w:sz w:val="21"/>
          <w:lang w:val="en-US"/>
        </w:rPr>
        <w:t>xiaomi</w:t>
      </w:r>
      <w:proofErr w:type="spellEnd"/>
    </w:p>
    <w:p w14:paraId="3A6B633D"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R1-2400614</w:t>
      </w:r>
      <w:r w:rsidRPr="00EB1B6F">
        <w:rPr>
          <w:kern w:val="2"/>
          <w:sz w:val="21"/>
          <w:lang w:val="en-US"/>
        </w:rPr>
        <w:tab/>
        <w:t>Discussion on Waveform characteristics of carrier-wave provided externally to the A-IoT device</w:t>
      </w:r>
      <w:r w:rsidRPr="00EB1B6F">
        <w:rPr>
          <w:kern w:val="2"/>
          <w:sz w:val="21"/>
          <w:lang w:val="en-US"/>
        </w:rPr>
        <w:tab/>
        <w:t>OPPO</w:t>
      </w:r>
    </w:p>
    <w:p w14:paraId="44CB0123"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lastRenderedPageBreak/>
        <w:t>R1-2400633</w:t>
      </w:r>
      <w:r w:rsidRPr="00EB1B6F">
        <w:rPr>
          <w:kern w:val="2"/>
          <w:sz w:val="21"/>
          <w:lang w:val="en-US"/>
        </w:rPr>
        <w:tab/>
        <w:t>Discussion on waveform characteristics of externally provided carrier-wave</w:t>
      </w:r>
      <w:r w:rsidRPr="00EB1B6F">
        <w:rPr>
          <w:kern w:val="2"/>
          <w:sz w:val="21"/>
          <w:lang w:val="en-US"/>
        </w:rPr>
        <w:tab/>
        <w:t>Sharp</w:t>
      </w:r>
    </w:p>
    <w:p w14:paraId="3AF77DB9"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R1-2400666</w:t>
      </w:r>
      <w:r w:rsidRPr="00EB1B6F">
        <w:rPr>
          <w:kern w:val="2"/>
          <w:sz w:val="21"/>
          <w:lang w:val="en-US"/>
        </w:rPr>
        <w:tab/>
        <w:t>Discussion on waveform characteristics of carrier-wave provided externally to the Ambient IoT device</w:t>
      </w:r>
      <w:r w:rsidRPr="00EB1B6F">
        <w:rPr>
          <w:kern w:val="2"/>
          <w:sz w:val="21"/>
          <w:lang w:val="en-US"/>
        </w:rPr>
        <w:tab/>
        <w:t>China Telecom</w:t>
      </w:r>
    </w:p>
    <w:p w14:paraId="439EEC29"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R1-2400739</w:t>
      </w:r>
      <w:r w:rsidRPr="00EB1B6F">
        <w:rPr>
          <w:kern w:val="2"/>
          <w:sz w:val="21"/>
          <w:lang w:val="en-US"/>
        </w:rPr>
        <w:tab/>
        <w:t>Considerations for Waveform characteristics of carrier-wave</w:t>
      </w:r>
      <w:r w:rsidRPr="00EB1B6F">
        <w:rPr>
          <w:kern w:val="2"/>
          <w:sz w:val="21"/>
          <w:lang w:val="en-US"/>
        </w:rPr>
        <w:tab/>
        <w:t>Samsung</w:t>
      </w:r>
    </w:p>
    <w:p w14:paraId="42D6C573"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R1-2401481</w:t>
      </w:r>
      <w:r w:rsidRPr="00EB1B6F">
        <w:rPr>
          <w:kern w:val="2"/>
          <w:sz w:val="21"/>
          <w:lang w:val="en-US"/>
        </w:rPr>
        <w:tab/>
        <w:t>Considerations for Waveform characteristics of carrier-wave</w:t>
      </w:r>
      <w:r w:rsidRPr="00EB1B6F">
        <w:rPr>
          <w:kern w:val="2"/>
          <w:sz w:val="21"/>
          <w:lang w:val="en-US"/>
        </w:rPr>
        <w:tab/>
        <w:t>Samsung</w:t>
      </w:r>
    </w:p>
    <w:p w14:paraId="44619D7A"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Revision of R1-2400739</w:t>
      </w:r>
    </w:p>
    <w:p w14:paraId="6FE31CD8"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R1-2400860</w:t>
      </w:r>
      <w:r w:rsidRPr="00EB1B6F">
        <w:rPr>
          <w:kern w:val="2"/>
          <w:sz w:val="21"/>
          <w:lang w:val="en-US"/>
        </w:rPr>
        <w:tab/>
        <w:t>External carrier wave for Ambient IoT</w:t>
      </w:r>
      <w:r w:rsidRPr="00EB1B6F">
        <w:rPr>
          <w:kern w:val="2"/>
          <w:sz w:val="21"/>
          <w:lang w:val="en-US"/>
        </w:rPr>
        <w:tab/>
        <w:t>Sony</w:t>
      </w:r>
    </w:p>
    <w:p w14:paraId="76D68E44"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R1-2401019</w:t>
      </w:r>
      <w:r w:rsidRPr="00EB1B6F">
        <w:rPr>
          <w:kern w:val="2"/>
          <w:sz w:val="21"/>
          <w:lang w:val="en-US"/>
        </w:rPr>
        <w:tab/>
        <w:t xml:space="preserve">Views on carrier waveform and interference handling for </w:t>
      </w:r>
      <w:proofErr w:type="spellStart"/>
      <w:r w:rsidRPr="00EB1B6F">
        <w:rPr>
          <w:kern w:val="2"/>
          <w:sz w:val="21"/>
          <w:lang w:val="en-US"/>
        </w:rPr>
        <w:t>AIoT</w:t>
      </w:r>
      <w:proofErr w:type="spellEnd"/>
      <w:r w:rsidRPr="00EB1B6F">
        <w:rPr>
          <w:kern w:val="2"/>
          <w:sz w:val="21"/>
          <w:lang w:val="en-US"/>
        </w:rPr>
        <w:tab/>
        <w:t>Apple</w:t>
      </w:r>
    </w:p>
    <w:p w14:paraId="201CB407"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R1-2401158</w:t>
      </w:r>
      <w:r w:rsidRPr="00EB1B6F">
        <w:rPr>
          <w:kern w:val="2"/>
          <w:sz w:val="21"/>
          <w:lang w:val="en-US"/>
        </w:rPr>
        <w:tab/>
        <w:t>Discussion on Waveform Characteristics of External Carrier Wave in Ambient IoT</w:t>
      </w:r>
      <w:r w:rsidRPr="00EB1B6F">
        <w:rPr>
          <w:kern w:val="2"/>
          <w:sz w:val="21"/>
          <w:lang w:val="en-US"/>
        </w:rPr>
        <w:tab/>
        <w:t>Indian Institute of Tech (M), IIT Kanpur</w:t>
      </w:r>
    </w:p>
    <w:p w14:paraId="0833249F"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R1-2401184</w:t>
      </w:r>
      <w:r w:rsidRPr="00EB1B6F">
        <w:rPr>
          <w:kern w:val="2"/>
          <w:sz w:val="21"/>
          <w:lang w:val="en-US"/>
        </w:rPr>
        <w:tab/>
        <w:t>Carrier-wave design for Ambient IoT</w:t>
      </w:r>
      <w:r w:rsidRPr="00EB1B6F">
        <w:rPr>
          <w:kern w:val="2"/>
          <w:sz w:val="21"/>
          <w:lang w:val="en-US"/>
        </w:rPr>
        <w:tab/>
      </w:r>
      <w:proofErr w:type="spellStart"/>
      <w:r w:rsidRPr="00EB1B6F">
        <w:rPr>
          <w:kern w:val="2"/>
          <w:sz w:val="21"/>
          <w:lang w:val="en-US"/>
        </w:rPr>
        <w:t>InterDigital</w:t>
      </w:r>
      <w:proofErr w:type="spellEnd"/>
      <w:r w:rsidRPr="00EB1B6F">
        <w:rPr>
          <w:kern w:val="2"/>
          <w:sz w:val="21"/>
          <w:lang w:val="en-US"/>
        </w:rPr>
        <w:t>, Inc.</w:t>
      </w:r>
    </w:p>
    <w:p w14:paraId="2D10A475"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R1-2401261</w:t>
      </w:r>
      <w:r w:rsidRPr="00EB1B6F">
        <w:rPr>
          <w:kern w:val="2"/>
          <w:sz w:val="21"/>
          <w:lang w:val="en-US"/>
        </w:rPr>
        <w:tab/>
        <w:t>Discussion on waveform characteristics of carrier-wave provided externally to the Ambient IoT device</w:t>
      </w:r>
      <w:r w:rsidRPr="00EB1B6F">
        <w:rPr>
          <w:kern w:val="2"/>
          <w:sz w:val="21"/>
          <w:lang w:val="en-US"/>
        </w:rPr>
        <w:tab/>
        <w:t>Google</w:t>
      </w:r>
    </w:p>
    <w:p w14:paraId="7281D4EC"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R1-2401278</w:t>
      </w:r>
      <w:r w:rsidRPr="00EB1B6F">
        <w:rPr>
          <w:kern w:val="2"/>
          <w:sz w:val="21"/>
          <w:lang w:val="en-US"/>
        </w:rPr>
        <w:tab/>
        <w:t>Discussion on Waveform characteristics of carrier-wave provided externally to the Ambient IoT device</w:t>
      </w:r>
      <w:r w:rsidRPr="00EB1B6F">
        <w:rPr>
          <w:kern w:val="2"/>
          <w:sz w:val="21"/>
          <w:lang w:val="en-US"/>
        </w:rPr>
        <w:tab/>
        <w:t>CEWiT</w:t>
      </w:r>
    </w:p>
    <w:p w14:paraId="79D25951"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R1-2401311</w:t>
      </w:r>
      <w:r w:rsidRPr="00EB1B6F">
        <w:rPr>
          <w:kern w:val="2"/>
          <w:sz w:val="21"/>
          <w:lang w:val="en-US"/>
        </w:rPr>
        <w:tab/>
        <w:t>On carrier-wave waveform characteristics for A-IoT</w:t>
      </w:r>
      <w:r w:rsidRPr="00EB1B6F">
        <w:rPr>
          <w:kern w:val="2"/>
          <w:sz w:val="21"/>
          <w:lang w:val="en-US"/>
        </w:rPr>
        <w:tab/>
        <w:t>MediaTek Inc.</w:t>
      </w:r>
    </w:p>
    <w:p w14:paraId="15B974BC" w14:textId="77777777"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R1-2401331</w:t>
      </w:r>
      <w:r w:rsidRPr="00EB1B6F">
        <w:rPr>
          <w:kern w:val="2"/>
          <w:sz w:val="21"/>
          <w:lang w:val="en-US"/>
        </w:rPr>
        <w:tab/>
        <w:t>Consideration points on carrier-wave transmission for Ambient IoT</w:t>
      </w:r>
      <w:r w:rsidRPr="00EB1B6F">
        <w:rPr>
          <w:kern w:val="2"/>
          <w:sz w:val="21"/>
          <w:lang w:val="en-US"/>
        </w:rPr>
        <w:tab/>
        <w:t>LG Electronics</w:t>
      </w:r>
    </w:p>
    <w:p w14:paraId="11577DD8" w14:textId="0AE52171" w:rsidR="00EB1B6F" w:rsidRPr="00EB1B6F" w:rsidRDefault="00EB1B6F" w:rsidP="00EB1B6F">
      <w:pPr>
        <w:widowControl w:val="0"/>
        <w:numPr>
          <w:ilvl w:val="0"/>
          <w:numId w:val="21"/>
        </w:numPr>
        <w:overflowPunct/>
        <w:autoSpaceDE/>
        <w:autoSpaceDN/>
        <w:adjustRightInd/>
        <w:spacing w:after="0"/>
        <w:ind w:left="426"/>
        <w:jc w:val="both"/>
        <w:textAlignment w:val="auto"/>
        <w:rPr>
          <w:kern w:val="2"/>
          <w:sz w:val="21"/>
          <w:lang w:val="en-US"/>
        </w:rPr>
      </w:pPr>
      <w:r w:rsidRPr="00EB1B6F">
        <w:rPr>
          <w:kern w:val="2"/>
          <w:sz w:val="21"/>
          <w:lang w:val="en-US"/>
        </w:rPr>
        <w:t>R1-2401448</w:t>
      </w:r>
      <w:r w:rsidRPr="00EB1B6F">
        <w:rPr>
          <w:kern w:val="2"/>
          <w:sz w:val="21"/>
          <w:lang w:val="en-US"/>
        </w:rPr>
        <w:tab/>
        <w:t>Waveform characteristics of carrier-wave provided externally to the Ambient IoT device</w:t>
      </w:r>
      <w:r w:rsidRPr="00EB1B6F">
        <w:rPr>
          <w:kern w:val="2"/>
          <w:sz w:val="21"/>
          <w:lang w:val="en-US"/>
        </w:rPr>
        <w:tab/>
        <w:t>Qualcomm Incorporated</w:t>
      </w:r>
    </w:p>
    <w:p w14:paraId="1A9E5B4C"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R1-2401647</w:t>
      </w:r>
      <w:r w:rsidRPr="008250D6">
        <w:rPr>
          <w:kern w:val="2"/>
          <w:sz w:val="21"/>
          <w:lang w:val="en-US"/>
        </w:rPr>
        <w:tab/>
        <w:t>FL summary #1 for Ambient IoT evaluation</w:t>
      </w:r>
      <w:r w:rsidRPr="008250D6">
        <w:rPr>
          <w:kern w:val="2"/>
          <w:sz w:val="21"/>
          <w:lang w:val="en-US"/>
        </w:rPr>
        <w:tab/>
        <w:t>Moderator (CMCC)</w:t>
      </w:r>
    </w:p>
    <w:p w14:paraId="48213140"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R1-2401735</w:t>
      </w:r>
      <w:r w:rsidRPr="008250D6">
        <w:rPr>
          <w:kern w:val="2"/>
          <w:sz w:val="21"/>
          <w:lang w:val="en-US"/>
        </w:rPr>
        <w:tab/>
        <w:t>FL summary #2 for Ambient IoT evaluation</w:t>
      </w:r>
      <w:r w:rsidRPr="008250D6">
        <w:rPr>
          <w:kern w:val="2"/>
          <w:sz w:val="21"/>
          <w:lang w:val="en-US"/>
        </w:rPr>
        <w:tab/>
        <w:t>Moderator (CMCC)</w:t>
      </w:r>
    </w:p>
    <w:p w14:paraId="3C6B3865"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R1-2401874</w:t>
      </w:r>
      <w:r w:rsidRPr="008250D6">
        <w:rPr>
          <w:kern w:val="2"/>
          <w:sz w:val="21"/>
          <w:lang w:val="en-US"/>
        </w:rPr>
        <w:tab/>
        <w:t>FL summary (final) for Ambient IoT evaluation</w:t>
      </w:r>
      <w:r w:rsidRPr="008250D6">
        <w:rPr>
          <w:kern w:val="2"/>
          <w:sz w:val="21"/>
          <w:lang w:val="en-US"/>
        </w:rPr>
        <w:tab/>
        <w:t>Moderator (CMCC)</w:t>
      </w:r>
    </w:p>
    <w:p w14:paraId="785F53DA"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R1-2401682</w:t>
      </w:r>
      <w:r w:rsidRPr="008250D6">
        <w:rPr>
          <w:kern w:val="2"/>
          <w:sz w:val="21"/>
          <w:lang w:val="en-US"/>
        </w:rPr>
        <w:tab/>
        <w:t>FL Summary#1 for 9.4.1.2 Ambient IoT Device Architecture</w:t>
      </w:r>
      <w:r w:rsidRPr="008250D6">
        <w:rPr>
          <w:kern w:val="2"/>
          <w:sz w:val="21"/>
          <w:lang w:val="en-US"/>
        </w:rPr>
        <w:tab/>
        <w:t>Moderator (Qualcomm)</w:t>
      </w:r>
    </w:p>
    <w:p w14:paraId="7C20D83D"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R1-2401703</w:t>
      </w:r>
      <w:r w:rsidRPr="008250D6">
        <w:rPr>
          <w:kern w:val="2"/>
          <w:sz w:val="21"/>
          <w:lang w:val="en-US"/>
        </w:rPr>
        <w:tab/>
        <w:t>FL Summary#2 for 9.4.1.2 Ambient IoT Device Architecture</w:t>
      </w:r>
      <w:r w:rsidRPr="008250D6">
        <w:rPr>
          <w:kern w:val="2"/>
          <w:sz w:val="21"/>
          <w:lang w:val="en-US"/>
        </w:rPr>
        <w:tab/>
        <w:t>Moderator (Qualcomm)</w:t>
      </w:r>
    </w:p>
    <w:p w14:paraId="13149AB8"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R1-2401704</w:t>
      </w:r>
      <w:r w:rsidRPr="008250D6">
        <w:rPr>
          <w:kern w:val="2"/>
          <w:sz w:val="21"/>
          <w:lang w:val="en-US"/>
        </w:rPr>
        <w:tab/>
        <w:t>FL Summary#3 for 9.4.1.2 Ambient IoT Device Architecture</w:t>
      </w:r>
      <w:r w:rsidRPr="008250D6">
        <w:rPr>
          <w:kern w:val="2"/>
          <w:sz w:val="21"/>
          <w:lang w:val="en-US"/>
        </w:rPr>
        <w:tab/>
        <w:t>Moderator (Qualcomm)</w:t>
      </w:r>
    </w:p>
    <w:p w14:paraId="18803061"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R1-2401835</w:t>
      </w:r>
      <w:r w:rsidRPr="008250D6">
        <w:rPr>
          <w:kern w:val="2"/>
          <w:sz w:val="21"/>
          <w:lang w:val="en-US"/>
        </w:rPr>
        <w:tab/>
        <w:t>FL Summary#4 for 9.4.1.2 Ambient IoT Device Architecture</w:t>
      </w:r>
      <w:r w:rsidRPr="008250D6">
        <w:rPr>
          <w:kern w:val="2"/>
          <w:sz w:val="21"/>
          <w:lang w:val="en-US"/>
        </w:rPr>
        <w:tab/>
        <w:t>Moderator (Qualcomm)</w:t>
      </w:r>
    </w:p>
    <w:p w14:paraId="08CCC12C"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R1-2401567</w:t>
      </w:r>
      <w:r w:rsidRPr="008250D6">
        <w:rPr>
          <w:kern w:val="2"/>
          <w:sz w:val="21"/>
          <w:lang w:val="en-US"/>
        </w:rPr>
        <w:tab/>
        <w:t>Feature Lead Summary for 9.4.2.1: “Ambient IoT – General aspects of physical layer design” #1</w:t>
      </w:r>
      <w:r w:rsidRPr="008250D6">
        <w:rPr>
          <w:kern w:val="2"/>
          <w:sz w:val="21"/>
          <w:lang w:val="en-US"/>
        </w:rPr>
        <w:tab/>
        <w:t>Moderator (Huawei)</w:t>
      </w:r>
    </w:p>
    <w:p w14:paraId="321B76D9"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R1-2401568</w:t>
      </w:r>
      <w:r w:rsidRPr="008250D6">
        <w:rPr>
          <w:kern w:val="2"/>
          <w:sz w:val="21"/>
          <w:lang w:val="en-US"/>
        </w:rPr>
        <w:tab/>
        <w:t>Feature Lead Summary for 9.4.2.1: “Ambient IoT – General aspects of physical layer design” #2</w:t>
      </w:r>
      <w:r w:rsidRPr="008250D6">
        <w:rPr>
          <w:kern w:val="2"/>
          <w:sz w:val="21"/>
          <w:lang w:val="en-US"/>
        </w:rPr>
        <w:tab/>
        <w:t>Moderator (Huawei)</w:t>
      </w:r>
    </w:p>
    <w:p w14:paraId="62AB2FB5"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R1-2401851</w:t>
      </w:r>
      <w:r w:rsidRPr="008250D6">
        <w:rPr>
          <w:kern w:val="2"/>
          <w:sz w:val="21"/>
          <w:lang w:val="en-US"/>
        </w:rPr>
        <w:tab/>
        <w:t>Feature Lead Summary for 9.4.2.1: “Ambient IoT – General aspects of physical layer design” – #3</w:t>
      </w:r>
      <w:r w:rsidRPr="008250D6">
        <w:rPr>
          <w:kern w:val="2"/>
          <w:sz w:val="21"/>
          <w:lang w:val="en-US"/>
        </w:rPr>
        <w:tab/>
        <w:t>Moderator (Huawei)</w:t>
      </w:r>
    </w:p>
    <w:p w14:paraId="5C521A87"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R1-2401541</w:t>
      </w:r>
      <w:r w:rsidRPr="008250D6">
        <w:rPr>
          <w:kern w:val="2"/>
          <w:sz w:val="21"/>
          <w:lang w:val="en-US"/>
        </w:rPr>
        <w:tab/>
        <w:t>FL summary #1 on frame structure and timing aspects for Rel-19 Ambient IoT</w:t>
      </w:r>
      <w:r w:rsidRPr="008250D6">
        <w:rPr>
          <w:kern w:val="2"/>
          <w:sz w:val="21"/>
          <w:lang w:val="en-US"/>
        </w:rPr>
        <w:tab/>
        <w:t>Moderator (vivo)</w:t>
      </w:r>
    </w:p>
    <w:p w14:paraId="54D09CD6"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R1-2401789</w:t>
      </w:r>
      <w:r w:rsidRPr="008250D6">
        <w:rPr>
          <w:kern w:val="2"/>
          <w:sz w:val="21"/>
          <w:lang w:val="en-US"/>
        </w:rPr>
        <w:tab/>
        <w:t>FL summary #2 on frame structure and timing aspects for Rel-19 Ambient IoT</w:t>
      </w:r>
      <w:r w:rsidRPr="008250D6">
        <w:rPr>
          <w:kern w:val="2"/>
          <w:sz w:val="21"/>
          <w:lang w:val="en-US"/>
        </w:rPr>
        <w:tab/>
        <w:t>Moderator (vivo)</w:t>
      </w:r>
    </w:p>
    <w:p w14:paraId="621D97E1"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R1-2401849</w:t>
      </w:r>
      <w:r w:rsidRPr="008250D6">
        <w:rPr>
          <w:kern w:val="2"/>
          <w:sz w:val="21"/>
          <w:lang w:val="en-US"/>
        </w:rPr>
        <w:tab/>
        <w:t>Final summary on frame structure and timing aspects for Rel-19 Ambient IoT</w:t>
      </w:r>
      <w:r w:rsidRPr="008250D6">
        <w:rPr>
          <w:kern w:val="2"/>
          <w:sz w:val="21"/>
          <w:lang w:val="en-US"/>
        </w:rPr>
        <w:tab/>
        <w:t>Moderator (vivo)</w:t>
      </w:r>
    </w:p>
    <w:p w14:paraId="24588049"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R1-2401729</w:t>
      </w:r>
      <w:r w:rsidRPr="008250D6">
        <w:rPr>
          <w:kern w:val="2"/>
          <w:sz w:val="21"/>
          <w:lang w:val="en-US"/>
        </w:rPr>
        <w:tab/>
        <w:t>Feature lead summary#1 on downlink and uplink channel/signal aspects</w:t>
      </w:r>
      <w:r w:rsidRPr="008250D6">
        <w:rPr>
          <w:kern w:val="2"/>
          <w:sz w:val="21"/>
          <w:lang w:val="en-US"/>
        </w:rPr>
        <w:tab/>
        <w:t>Moderator (Apple)</w:t>
      </w:r>
    </w:p>
    <w:p w14:paraId="723E396C"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R1-2401799</w:t>
      </w:r>
      <w:r w:rsidRPr="008250D6">
        <w:rPr>
          <w:kern w:val="2"/>
          <w:sz w:val="21"/>
          <w:lang w:val="en-US"/>
        </w:rPr>
        <w:tab/>
        <w:t>Feature lead summary#2 on downlink and uplink channel/signal aspects</w:t>
      </w:r>
      <w:r w:rsidRPr="008250D6">
        <w:rPr>
          <w:kern w:val="2"/>
          <w:sz w:val="21"/>
          <w:lang w:val="en-US"/>
        </w:rPr>
        <w:tab/>
        <w:t>Moderator (Apple)</w:t>
      </w:r>
    </w:p>
    <w:p w14:paraId="582DDA52"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R1-2401857</w:t>
      </w:r>
      <w:r w:rsidRPr="008250D6">
        <w:rPr>
          <w:kern w:val="2"/>
          <w:sz w:val="21"/>
          <w:lang w:val="en-US"/>
        </w:rPr>
        <w:tab/>
        <w:t>Final feature lead summary on downlink and uplink channel/signal aspects</w:t>
      </w:r>
      <w:r w:rsidRPr="008250D6">
        <w:rPr>
          <w:kern w:val="2"/>
          <w:sz w:val="21"/>
          <w:lang w:val="en-US"/>
        </w:rPr>
        <w:tab/>
        <w:t>Moderator (Apple)</w:t>
      </w:r>
    </w:p>
    <w:p w14:paraId="721D5FD1"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R1-2401695</w:t>
      </w:r>
      <w:r w:rsidRPr="008250D6">
        <w:rPr>
          <w:kern w:val="2"/>
          <w:sz w:val="21"/>
          <w:lang w:val="en-US"/>
        </w:rPr>
        <w:tab/>
        <w:t>FL summary#1 on CW waveform characteristics for A-IoT</w:t>
      </w:r>
      <w:r w:rsidRPr="008250D6">
        <w:rPr>
          <w:kern w:val="2"/>
          <w:sz w:val="21"/>
          <w:lang w:val="en-US"/>
        </w:rPr>
        <w:tab/>
        <w:t>Moderator (</w:t>
      </w:r>
      <w:proofErr w:type="spellStart"/>
      <w:r w:rsidRPr="008250D6">
        <w:rPr>
          <w:kern w:val="2"/>
          <w:sz w:val="21"/>
          <w:lang w:val="en-US"/>
        </w:rPr>
        <w:t>Spreadtrum</w:t>
      </w:r>
      <w:proofErr w:type="spellEnd"/>
      <w:r w:rsidRPr="008250D6">
        <w:rPr>
          <w:kern w:val="2"/>
          <w:sz w:val="21"/>
          <w:lang w:val="en-US"/>
        </w:rPr>
        <w:t xml:space="preserve"> Communications)</w:t>
      </w:r>
    </w:p>
    <w:p w14:paraId="6BF1C192" w14:textId="77777777" w:rsidR="008250D6" w:rsidRPr="008250D6" w:rsidRDefault="008250D6" w:rsidP="008250D6">
      <w:pPr>
        <w:widowControl w:val="0"/>
        <w:numPr>
          <w:ilvl w:val="0"/>
          <w:numId w:val="21"/>
        </w:numPr>
        <w:overflowPunct/>
        <w:autoSpaceDE/>
        <w:autoSpaceDN/>
        <w:adjustRightInd/>
        <w:spacing w:after="0"/>
        <w:ind w:left="426"/>
        <w:jc w:val="both"/>
        <w:textAlignment w:val="auto"/>
        <w:rPr>
          <w:kern w:val="2"/>
          <w:sz w:val="21"/>
          <w:lang w:val="en-US"/>
        </w:rPr>
      </w:pPr>
      <w:r w:rsidRPr="008250D6">
        <w:rPr>
          <w:kern w:val="2"/>
          <w:sz w:val="21"/>
          <w:lang w:val="en-US"/>
        </w:rPr>
        <w:t>R1-2401788</w:t>
      </w:r>
      <w:r w:rsidRPr="008250D6">
        <w:rPr>
          <w:kern w:val="2"/>
          <w:sz w:val="21"/>
          <w:lang w:val="en-US"/>
        </w:rPr>
        <w:tab/>
        <w:t>FL summary#2 on CW waveform characteristics for A-IoT</w:t>
      </w:r>
      <w:r w:rsidRPr="008250D6">
        <w:rPr>
          <w:kern w:val="2"/>
          <w:sz w:val="21"/>
          <w:lang w:val="en-US"/>
        </w:rPr>
        <w:tab/>
        <w:t>Moderator (</w:t>
      </w:r>
      <w:proofErr w:type="spellStart"/>
      <w:r w:rsidRPr="008250D6">
        <w:rPr>
          <w:kern w:val="2"/>
          <w:sz w:val="21"/>
          <w:lang w:val="en-US"/>
        </w:rPr>
        <w:t>Spreadtrum</w:t>
      </w:r>
      <w:proofErr w:type="spellEnd"/>
      <w:r w:rsidRPr="008250D6">
        <w:rPr>
          <w:kern w:val="2"/>
          <w:sz w:val="21"/>
          <w:lang w:val="en-US"/>
        </w:rPr>
        <w:t xml:space="preserve"> Communications)</w:t>
      </w:r>
    </w:p>
    <w:p w14:paraId="1130B714" w14:textId="202C9325" w:rsidR="00207B7B" w:rsidRPr="00EB1B6F" w:rsidRDefault="008250D6" w:rsidP="00F151F2">
      <w:pPr>
        <w:tabs>
          <w:tab w:val="left" w:pos="567"/>
        </w:tabs>
        <w:overflowPunct/>
        <w:autoSpaceDE/>
        <w:autoSpaceDN/>
        <w:snapToGrid w:val="0"/>
        <w:spacing w:after="0"/>
        <w:textAlignment w:val="auto"/>
        <w:rPr>
          <w:rFonts w:ascii="Arial" w:hAnsi="Arial" w:cs="Arial"/>
          <w:bCs/>
          <w:lang w:val="en-US"/>
        </w:rPr>
      </w:pPr>
      <w:r w:rsidRPr="008250D6">
        <w:rPr>
          <w:kern w:val="2"/>
          <w:sz w:val="21"/>
          <w:lang w:val="en-US"/>
        </w:rPr>
        <w:t>R1-2401855</w:t>
      </w:r>
      <w:r w:rsidRPr="008250D6">
        <w:rPr>
          <w:kern w:val="2"/>
          <w:sz w:val="21"/>
          <w:lang w:val="en-US"/>
        </w:rPr>
        <w:tab/>
        <w:t>Final summary on CW waveform characteristics for A-IoT</w:t>
      </w:r>
      <w:r w:rsidRPr="008250D6">
        <w:rPr>
          <w:kern w:val="2"/>
          <w:sz w:val="21"/>
          <w:lang w:val="en-US"/>
        </w:rPr>
        <w:tab/>
        <w:t>Moderator (</w:t>
      </w:r>
      <w:proofErr w:type="spellStart"/>
      <w:r w:rsidRPr="008250D6">
        <w:rPr>
          <w:kern w:val="2"/>
          <w:sz w:val="21"/>
          <w:lang w:val="en-US"/>
        </w:rPr>
        <w:t>Spreadtrum</w:t>
      </w:r>
      <w:proofErr w:type="spellEnd"/>
      <w:r w:rsidRPr="008250D6">
        <w:rPr>
          <w:kern w:val="2"/>
          <w:sz w:val="21"/>
          <w:lang w:val="en-US"/>
        </w:rPr>
        <w:t xml:space="preserve"> Communications)</w:t>
      </w:r>
    </w:p>
    <w:p w14:paraId="7AAEC16E" w14:textId="77777777" w:rsidR="00EB1B6F" w:rsidRDefault="00EB1B6F" w:rsidP="00F151F2">
      <w:pPr>
        <w:tabs>
          <w:tab w:val="left" w:pos="567"/>
        </w:tabs>
        <w:overflowPunct/>
        <w:autoSpaceDE/>
        <w:autoSpaceDN/>
        <w:snapToGrid w:val="0"/>
        <w:spacing w:after="0"/>
        <w:textAlignment w:val="auto"/>
        <w:rPr>
          <w:rFonts w:ascii="Arial" w:hAnsi="Arial" w:cs="Arial"/>
          <w:bCs/>
        </w:rPr>
      </w:pPr>
    </w:p>
    <w:p w14:paraId="28BED638" w14:textId="77777777" w:rsidR="00EB1B6F" w:rsidRDefault="00EB1B6F" w:rsidP="00F151F2">
      <w:pPr>
        <w:tabs>
          <w:tab w:val="left" w:pos="567"/>
        </w:tabs>
        <w:overflowPunct/>
        <w:autoSpaceDE/>
        <w:autoSpaceDN/>
        <w:snapToGrid w:val="0"/>
        <w:spacing w:after="0"/>
        <w:textAlignment w:val="auto"/>
        <w:rPr>
          <w:rFonts w:ascii="Arial" w:hAnsi="Arial" w:cs="Arial"/>
          <w:bCs/>
        </w:rPr>
      </w:pPr>
    </w:p>
    <w:p w14:paraId="6F4DFC16" w14:textId="33FE4306" w:rsidR="00F151F2" w:rsidRDefault="00F151F2" w:rsidP="00F151F2">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151F2" w:rsidRDefault="00F151F2" w:rsidP="00F151F2">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F151F2" w:rsidRDefault="00F151F2" w:rsidP="00F151F2">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F151F2" w:rsidRDefault="00F151F2" w:rsidP="00F151F2">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F151F2" w:rsidRDefault="00F151F2" w:rsidP="00F151F2">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F151F2" w:rsidRDefault="00F151F2" w:rsidP="00F151F2">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F151F2" w:rsidRDefault="00F151F2" w:rsidP="00F151F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F151F2" w:rsidRDefault="00F151F2" w:rsidP="00F151F2">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F151F2" w:rsidRDefault="00F151F2" w:rsidP="00F151F2">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F151F2" w:rsidRDefault="00F151F2" w:rsidP="00F151F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F151F2" w:rsidRDefault="00F151F2" w:rsidP="00F151F2">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F151F2" w:rsidRDefault="00F151F2" w:rsidP="00F151F2">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F151F2" w:rsidRDefault="00F151F2" w:rsidP="00F151F2">
      <w:pPr>
        <w:pStyle w:val="FP"/>
        <w:rPr>
          <w:sz w:val="12"/>
          <w:szCs w:val="12"/>
        </w:rPr>
      </w:pPr>
      <w:r>
        <w:rPr>
          <w:sz w:val="12"/>
          <w:szCs w:val="12"/>
        </w:rPr>
        <w:tab/>
        <w:t>27.02.2019</w:t>
      </w:r>
      <w:r>
        <w:rPr>
          <w:sz w:val="12"/>
          <w:szCs w:val="12"/>
        </w:rPr>
        <w:tab/>
      </w:r>
      <w:r>
        <w:rPr>
          <w:sz w:val="12"/>
          <w:szCs w:val="12"/>
        </w:rPr>
        <w:tab/>
        <w:t>minor adaptations for RAN #83</w:t>
      </w:r>
    </w:p>
    <w:p w14:paraId="552D2EC2" w14:textId="77777777" w:rsidR="00F151F2" w:rsidRDefault="00F151F2" w:rsidP="00F151F2">
      <w:pPr>
        <w:pStyle w:val="FP"/>
        <w:rPr>
          <w:sz w:val="12"/>
          <w:szCs w:val="12"/>
        </w:rPr>
      </w:pPr>
      <w:r>
        <w:rPr>
          <w:sz w:val="12"/>
          <w:szCs w:val="12"/>
        </w:rPr>
        <w:tab/>
        <w:t>21.11.2018</w:t>
      </w:r>
      <w:r>
        <w:rPr>
          <w:sz w:val="12"/>
          <w:szCs w:val="12"/>
        </w:rPr>
        <w:tab/>
      </w:r>
      <w:r>
        <w:rPr>
          <w:sz w:val="12"/>
          <w:szCs w:val="12"/>
        </w:rPr>
        <w:tab/>
        <w:t>completion levels with colours added (for RAN #82)</w:t>
      </w:r>
    </w:p>
    <w:p w14:paraId="4167B892" w14:textId="77777777" w:rsidR="00F151F2" w:rsidRDefault="00F151F2" w:rsidP="00F151F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2088B0" w14:textId="77777777" w:rsidR="00F151F2" w:rsidRDefault="00F151F2" w:rsidP="00F151F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F151F2" w:rsidRDefault="00F151F2" w:rsidP="00F151F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F151F2" w:rsidRDefault="00F151F2" w:rsidP="00F151F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F151F2" w:rsidRDefault="00F151F2" w:rsidP="00F151F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F151F2" w:rsidRDefault="00F151F2" w:rsidP="00F151F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F151F2" w:rsidRDefault="00F151F2" w:rsidP="00F151F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F151F2" w:rsidRDefault="00F151F2" w:rsidP="00F151F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F151F2" w:rsidRDefault="00F151F2" w:rsidP="00F151F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F151F2" w:rsidRDefault="00F151F2" w:rsidP="00F151F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F151F2" w:rsidRDefault="00F151F2" w:rsidP="00F151F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F151F2" w:rsidRDefault="00F151F2" w:rsidP="00F151F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151F2" w:rsidRDefault="00F151F2" w:rsidP="00F151F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F151F2" w:rsidRDefault="00F151F2" w:rsidP="00F151F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F151F2" w:rsidRDefault="00F151F2" w:rsidP="00F151F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F151F2" w:rsidRDefault="00F151F2" w:rsidP="00F151F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F151F2" w:rsidRDefault="00F151F2" w:rsidP="00F151F2">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F151F2" w:rsidRDefault="00F151F2" w:rsidP="00F151F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F151F2" w:rsidRDefault="00F151F2" w:rsidP="00F151F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F151F2" w:rsidRDefault="00F151F2" w:rsidP="00F151F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F151F2" w:rsidRDefault="00F151F2" w:rsidP="00F151F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7B780A3" w14:textId="77777777" w:rsidR="00F151F2" w:rsidRDefault="00F151F2" w:rsidP="00F151F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71A8" w14:textId="77777777" w:rsidR="00F151F2" w:rsidRPr="006A3ADF" w:rsidRDefault="00F151F2" w:rsidP="00F151F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151F2"/>
    <w:sectPr w:rsidR="006A3ADF" w:rsidRPr="00F151F2" w:rsidSect="0021747D">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59346" w14:textId="77777777" w:rsidR="0021747D" w:rsidRDefault="0021747D">
      <w:r>
        <w:separator/>
      </w:r>
    </w:p>
  </w:endnote>
  <w:endnote w:type="continuationSeparator" w:id="0">
    <w:p w14:paraId="2E85EFB3" w14:textId="77777777" w:rsidR="0021747D" w:rsidRDefault="0021747D">
      <w:r>
        <w:continuationSeparator/>
      </w:r>
    </w:p>
  </w:endnote>
  <w:endnote w:type="continuationNotice" w:id="1">
    <w:p w14:paraId="15DDB7C5" w14:textId="77777777" w:rsidR="0021747D" w:rsidRDefault="00217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CG Times (WN)">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E06D3F" w:rsidRDefault="00E06D3F">
    <w:pPr>
      <w:pStyle w:val="ad"/>
    </w:pPr>
    <w:r>
      <w:rPr>
        <w:rStyle w:val="af"/>
      </w:rPr>
      <w:fldChar w:fldCharType="begin"/>
    </w:r>
    <w:r>
      <w:rPr>
        <w:rStyle w:val="af"/>
      </w:rPr>
      <w:instrText xml:space="preserve"> PAGE </w:instrText>
    </w:r>
    <w:r>
      <w:rPr>
        <w:rStyle w:val="af"/>
      </w:rPr>
      <w:fldChar w:fldCharType="separate"/>
    </w:r>
    <w:r w:rsidR="00F6121E">
      <w:rPr>
        <w:rStyle w:val="af"/>
      </w:rPr>
      <w:t>1</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sidR="00F6121E">
      <w:rPr>
        <w:rStyle w:val="af"/>
      </w:rPr>
      <w:t>85</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FC998" w14:textId="77777777" w:rsidR="0021747D" w:rsidRDefault="0021747D">
      <w:r>
        <w:separator/>
      </w:r>
    </w:p>
  </w:footnote>
  <w:footnote w:type="continuationSeparator" w:id="0">
    <w:p w14:paraId="7A666553" w14:textId="77777777" w:rsidR="0021747D" w:rsidRDefault="0021747D">
      <w:r>
        <w:continuationSeparator/>
      </w:r>
    </w:p>
  </w:footnote>
  <w:footnote w:type="continuationNotice" w:id="1">
    <w:p w14:paraId="48C3283C" w14:textId="77777777" w:rsidR="0021747D" w:rsidRDefault="002174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03145377"/>
    <w:multiLevelType w:val="hybridMultilevel"/>
    <w:tmpl w:val="62AE3FD8"/>
    <w:lvl w:ilvl="0" w:tplc="4202C932">
      <w:start w:val="1"/>
      <w:numFmt w:val="bullet"/>
      <w:pStyle w:val="a"/>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8169C"/>
    <w:multiLevelType w:val="hybridMultilevel"/>
    <w:tmpl w:val="04DA916E"/>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A2315"/>
    <w:multiLevelType w:val="hybridMultilevel"/>
    <w:tmpl w:val="F656DE6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F20E2"/>
    <w:multiLevelType w:val="hybridMultilevel"/>
    <w:tmpl w:val="49969684"/>
    <w:lvl w:ilvl="0" w:tplc="A6B63838">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115B0FB8"/>
    <w:multiLevelType w:val="hybridMultilevel"/>
    <w:tmpl w:val="BA14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B15FC3"/>
    <w:multiLevelType w:val="hybridMultilevel"/>
    <w:tmpl w:val="0EC2A494"/>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B54E31"/>
    <w:multiLevelType w:val="hybridMultilevel"/>
    <w:tmpl w:val="E8361978"/>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D86C03"/>
    <w:multiLevelType w:val="hybridMultilevel"/>
    <w:tmpl w:val="D17A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0"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DD7434"/>
    <w:multiLevelType w:val="hybridMultilevel"/>
    <w:tmpl w:val="8FDEABD0"/>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ADF6E8F"/>
    <w:multiLevelType w:val="hybridMultilevel"/>
    <w:tmpl w:val="42BA3CB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39" w15:restartNumberingAfterBreak="0">
    <w:nsid w:val="30A55E06"/>
    <w:multiLevelType w:val="hybridMultilevel"/>
    <w:tmpl w:val="B0EA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4158CD"/>
    <w:multiLevelType w:val="hybridMultilevel"/>
    <w:tmpl w:val="E6527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8A66495"/>
    <w:multiLevelType w:val="hybridMultilevel"/>
    <w:tmpl w:val="D0142A42"/>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4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43FF5F2B"/>
    <w:multiLevelType w:val="multilevel"/>
    <w:tmpl w:val="3F4229F6"/>
    <w:lvl w:ilvl="0">
      <w:start w:val="1"/>
      <w:numFmt w:val="decimal"/>
      <w:pStyle w:val="textintend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994F84"/>
    <w:multiLevelType w:val="hybridMultilevel"/>
    <w:tmpl w:val="FBFEF2AC"/>
    <w:lvl w:ilvl="0" w:tplc="B8CABCBC">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0" w15:restartNumberingAfterBreak="0">
    <w:nsid w:val="50F10317"/>
    <w:multiLevelType w:val="multilevel"/>
    <w:tmpl w:val="AFBC4856"/>
    <w:styleLink w:val="StyleBulleted1"/>
    <w:lvl w:ilvl="0">
      <w:start w:val="1"/>
      <w:numFmt w:val="bullet"/>
      <w:pStyle w:val="Normal1CharChar"/>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4"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033F57"/>
    <w:multiLevelType w:val="hybridMultilevel"/>
    <w:tmpl w:val="483231C4"/>
    <w:lvl w:ilvl="0" w:tplc="79B4525E">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DF2479E"/>
    <w:multiLevelType w:val="multilevel"/>
    <w:tmpl w:val="88F6CB6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32424A0"/>
    <w:multiLevelType w:val="hybridMultilevel"/>
    <w:tmpl w:val="42BA3CB2"/>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38823E1"/>
    <w:multiLevelType w:val="hybridMultilevel"/>
    <w:tmpl w:val="48A8B99C"/>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CF4DE9"/>
    <w:multiLevelType w:val="hybridMultilevel"/>
    <w:tmpl w:val="4DFAE46E"/>
    <w:lvl w:ilvl="0" w:tplc="E9AAE78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6F722D"/>
    <w:multiLevelType w:val="hybridMultilevel"/>
    <w:tmpl w:val="A4FCD07C"/>
    <w:lvl w:ilvl="0" w:tplc="04190001">
      <w:start w:val="1"/>
      <w:numFmt w:val="bullet"/>
      <w:lvlText w:val=""/>
      <w:lvlJc w:val="left"/>
      <w:pPr>
        <w:ind w:left="644" w:hanging="360"/>
      </w:pPr>
      <w:rPr>
        <w:rFonts w:ascii="Symbol" w:hAnsi="Symbol" w:hint="default"/>
      </w:rPr>
    </w:lvl>
    <w:lvl w:ilvl="1" w:tplc="FA62175A">
      <w:start w:val="1"/>
      <w:numFmt w:val="bullet"/>
      <w:lvlText w:val="-"/>
      <w:lvlJc w:val="left"/>
      <w:pPr>
        <w:ind w:left="1364" w:hanging="360"/>
      </w:pPr>
      <w:rPr>
        <w:rFonts w:ascii="Symbol" w:hAnsi="Symbol" w:hint="default"/>
      </w:rPr>
    </w:lvl>
    <w:lvl w:ilvl="2" w:tplc="BFA6C8E2">
      <w:start w:val="1"/>
      <w:numFmt w:val="bullet"/>
      <w:lvlText w:val=""/>
      <w:lvlJc w:val="left"/>
      <w:pPr>
        <w:ind w:left="720"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81"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1675B4C"/>
    <w:multiLevelType w:val="hybridMultilevel"/>
    <w:tmpl w:val="91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3D465D6"/>
    <w:multiLevelType w:val="multilevel"/>
    <w:tmpl w:val="F8244648"/>
    <w:styleLink w:val="StyleBulletedSymbolsymbolLeft025Hanging0252"/>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5DE1097"/>
    <w:multiLevelType w:val="multilevel"/>
    <w:tmpl w:val="75DE109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Calibri" w:eastAsia="宋体" w:hAnsi="Calibri" w:cs="Times New Roman" w:hint="default"/>
        <w:sz w:val="18"/>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6"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3055828">
    <w:abstractNumId w:val="53"/>
  </w:num>
  <w:num w:numId="2" w16cid:durableId="371349219">
    <w:abstractNumId w:val="1"/>
  </w:num>
  <w:num w:numId="3" w16cid:durableId="891968019">
    <w:abstractNumId w:val="60"/>
  </w:num>
  <w:num w:numId="4" w16cid:durableId="1759519379">
    <w:abstractNumId w:val="99"/>
  </w:num>
  <w:num w:numId="5" w16cid:durableId="780799352">
    <w:abstractNumId w:val="98"/>
  </w:num>
  <w:num w:numId="6" w16cid:durableId="1295941421">
    <w:abstractNumId w:val="85"/>
  </w:num>
  <w:num w:numId="7" w16cid:durableId="1573079837">
    <w:abstractNumId w:val="18"/>
  </w:num>
  <w:num w:numId="8" w16cid:durableId="1295598734">
    <w:abstractNumId w:val="100"/>
  </w:num>
  <w:num w:numId="9" w16cid:durableId="2040278737">
    <w:abstractNumId w:val="35"/>
  </w:num>
  <w:num w:numId="10" w16cid:durableId="1154371013">
    <w:abstractNumId w:val="87"/>
  </w:num>
  <w:num w:numId="11" w16cid:durableId="45071366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4056111">
    <w:abstractNumId w:val="33"/>
  </w:num>
  <w:num w:numId="13" w16cid:durableId="561257182">
    <w:abstractNumId w:val="27"/>
  </w:num>
  <w:num w:numId="14" w16cid:durableId="855269487">
    <w:abstractNumId w:val="22"/>
  </w:num>
  <w:num w:numId="15" w16cid:durableId="1930894044">
    <w:abstractNumId w:val="5"/>
  </w:num>
  <w:num w:numId="16" w16cid:durableId="154151922">
    <w:abstractNumId w:val="69"/>
  </w:num>
  <w:num w:numId="17" w16cid:durableId="1874227601">
    <w:abstractNumId w:val="12"/>
  </w:num>
  <w:num w:numId="18" w16cid:durableId="583414932">
    <w:abstractNumId w:val="37"/>
  </w:num>
  <w:num w:numId="19" w16cid:durableId="699164698">
    <w:abstractNumId w:val="0"/>
  </w:num>
  <w:num w:numId="20" w16cid:durableId="832141013">
    <w:abstractNumId w:val="61"/>
  </w:num>
  <w:num w:numId="21" w16cid:durableId="1436245757">
    <w:abstractNumId w:val="73"/>
  </w:num>
  <w:num w:numId="22" w16cid:durableId="762726646">
    <w:abstractNumId w:val="81"/>
  </w:num>
  <w:num w:numId="23" w16cid:durableId="1075738390">
    <w:abstractNumId w:val="89"/>
  </w:num>
  <w:num w:numId="24" w16cid:durableId="20860604">
    <w:abstractNumId w:val="56"/>
  </w:num>
  <w:num w:numId="25" w16cid:durableId="1113553051">
    <w:abstractNumId w:val="76"/>
  </w:num>
  <w:num w:numId="26" w16cid:durableId="1275551676">
    <w:abstractNumId w:val="51"/>
  </w:num>
  <w:num w:numId="27" w16cid:durableId="505245383">
    <w:abstractNumId w:val="50"/>
  </w:num>
  <w:num w:numId="28" w16cid:durableId="4597527">
    <w:abstractNumId w:val="97"/>
  </w:num>
  <w:num w:numId="29" w16cid:durableId="1222402811">
    <w:abstractNumId w:val="29"/>
  </w:num>
  <w:num w:numId="30" w16cid:durableId="250048451">
    <w:abstractNumId w:val="36"/>
  </w:num>
  <w:num w:numId="31" w16cid:durableId="983661756">
    <w:abstractNumId w:val="62"/>
  </w:num>
  <w:num w:numId="32" w16cid:durableId="2032679947">
    <w:abstractNumId w:val="55"/>
  </w:num>
  <w:num w:numId="33" w16cid:durableId="2100907147">
    <w:abstractNumId w:val="23"/>
  </w:num>
  <w:num w:numId="34" w16cid:durableId="293095940">
    <w:abstractNumId w:val="25"/>
  </w:num>
  <w:num w:numId="35" w16cid:durableId="1478836215">
    <w:abstractNumId w:val="65"/>
  </w:num>
  <w:num w:numId="36" w16cid:durableId="630939329">
    <w:abstractNumId w:val="13"/>
  </w:num>
  <w:num w:numId="37" w16cid:durableId="1238783043">
    <w:abstractNumId w:val="4"/>
  </w:num>
  <w:num w:numId="38" w16cid:durableId="1121649491">
    <w:abstractNumId w:val="75"/>
  </w:num>
  <w:num w:numId="39" w16cid:durableId="1525362901">
    <w:abstractNumId w:val="19"/>
  </w:num>
  <w:num w:numId="40" w16cid:durableId="582446287">
    <w:abstractNumId w:val="78"/>
  </w:num>
  <w:num w:numId="41" w16cid:durableId="579608071">
    <w:abstractNumId w:val="34"/>
  </w:num>
  <w:num w:numId="42" w16cid:durableId="602998144">
    <w:abstractNumId w:val="54"/>
  </w:num>
  <w:num w:numId="43" w16cid:durableId="1361782665">
    <w:abstractNumId w:val="79"/>
  </w:num>
  <w:num w:numId="44" w16cid:durableId="533925679">
    <w:abstractNumId w:val="72"/>
  </w:num>
  <w:num w:numId="45" w16cid:durableId="1116362589">
    <w:abstractNumId w:val="93"/>
  </w:num>
  <w:num w:numId="46" w16cid:durableId="358050455">
    <w:abstractNumId w:val="24"/>
  </w:num>
  <w:num w:numId="47" w16cid:durableId="197817412">
    <w:abstractNumId w:val="45"/>
  </w:num>
  <w:num w:numId="48" w16cid:durableId="318116247">
    <w:abstractNumId w:val="82"/>
  </w:num>
  <w:num w:numId="49" w16cid:durableId="995694047">
    <w:abstractNumId w:val="92"/>
  </w:num>
  <w:num w:numId="50" w16cid:durableId="406850312">
    <w:abstractNumId w:val="2"/>
  </w:num>
  <w:num w:numId="51" w16cid:durableId="1220365562">
    <w:abstractNumId w:val="39"/>
  </w:num>
  <w:num w:numId="52" w16cid:durableId="966007420">
    <w:abstractNumId w:val="66"/>
  </w:num>
  <w:num w:numId="53" w16cid:durableId="1892424691">
    <w:abstractNumId w:val="41"/>
  </w:num>
  <w:num w:numId="54" w16cid:durableId="670374223">
    <w:abstractNumId w:val="84"/>
  </w:num>
  <w:num w:numId="55" w16cid:durableId="808785008">
    <w:abstractNumId w:val="17"/>
  </w:num>
  <w:num w:numId="56" w16cid:durableId="1749886724">
    <w:abstractNumId w:val="20"/>
  </w:num>
  <w:num w:numId="57" w16cid:durableId="810362512">
    <w:abstractNumId w:val="7"/>
  </w:num>
  <w:num w:numId="58" w16cid:durableId="121115244">
    <w:abstractNumId w:val="3"/>
  </w:num>
  <w:num w:numId="59" w16cid:durableId="70130301">
    <w:abstractNumId w:val="40"/>
  </w:num>
  <w:num w:numId="60" w16cid:durableId="1748461119">
    <w:abstractNumId w:val="21"/>
  </w:num>
  <w:num w:numId="61" w16cid:durableId="1312557871">
    <w:abstractNumId w:val="14"/>
  </w:num>
  <w:num w:numId="62" w16cid:durableId="896623058">
    <w:abstractNumId w:val="47"/>
  </w:num>
  <w:num w:numId="63" w16cid:durableId="571086020">
    <w:abstractNumId w:val="86"/>
  </w:num>
  <w:num w:numId="64" w16cid:durableId="1120950639">
    <w:abstractNumId w:val="28"/>
  </w:num>
  <w:num w:numId="65" w16cid:durableId="1117678164">
    <w:abstractNumId w:val="64"/>
  </w:num>
  <w:num w:numId="66" w16cid:durableId="937325228">
    <w:abstractNumId w:val="30"/>
  </w:num>
  <w:num w:numId="67" w16cid:durableId="2083334208">
    <w:abstractNumId w:val="11"/>
  </w:num>
  <w:num w:numId="68" w16cid:durableId="283392230">
    <w:abstractNumId w:val="91"/>
  </w:num>
  <w:num w:numId="69" w16cid:durableId="347222575">
    <w:abstractNumId w:val="31"/>
  </w:num>
  <w:num w:numId="70" w16cid:durableId="1139687117">
    <w:abstractNumId w:val="57"/>
  </w:num>
  <w:num w:numId="71" w16cid:durableId="476731052">
    <w:abstractNumId w:val="96"/>
  </w:num>
  <w:num w:numId="72" w16cid:durableId="1454254765">
    <w:abstractNumId w:val="6"/>
  </w:num>
  <w:num w:numId="73" w16cid:durableId="2030257069">
    <w:abstractNumId w:val="80"/>
  </w:num>
  <w:num w:numId="74" w16cid:durableId="879702792">
    <w:abstractNumId w:val="52"/>
  </w:num>
  <w:num w:numId="75" w16cid:durableId="1890728055">
    <w:abstractNumId w:val="15"/>
  </w:num>
  <w:num w:numId="76" w16cid:durableId="1299148452">
    <w:abstractNumId w:val="46"/>
  </w:num>
  <w:num w:numId="77" w16cid:durableId="2046517897">
    <w:abstractNumId w:val="16"/>
  </w:num>
  <w:num w:numId="78" w16cid:durableId="2101824990">
    <w:abstractNumId w:val="74"/>
  </w:num>
  <w:num w:numId="79" w16cid:durableId="856307667">
    <w:abstractNumId w:val="77"/>
  </w:num>
  <w:num w:numId="80" w16cid:durableId="212546237">
    <w:abstractNumId w:val="10"/>
  </w:num>
  <w:num w:numId="81" w16cid:durableId="1567495489">
    <w:abstractNumId w:val="59"/>
  </w:num>
  <w:num w:numId="82" w16cid:durableId="1874684934">
    <w:abstractNumId w:val="26"/>
  </w:num>
  <w:num w:numId="83" w16cid:durableId="901067052">
    <w:abstractNumId w:val="83"/>
  </w:num>
  <w:num w:numId="84" w16cid:durableId="1178420518">
    <w:abstractNumId w:val="63"/>
  </w:num>
  <w:num w:numId="85" w16cid:durableId="1655601926">
    <w:abstractNumId w:val="38"/>
  </w:num>
  <w:num w:numId="86" w16cid:durableId="1221165006">
    <w:abstractNumId w:val="68"/>
  </w:num>
  <w:num w:numId="87" w16cid:durableId="1091269557">
    <w:abstractNumId w:val="42"/>
  </w:num>
  <w:num w:numId="88" w16cid:durableId="1048720307">
    <w:abstractNumId w:val="43"/>
  </w:num>
  <w:num w:numId="89" w16cid:durableId="97413956">
    <w:abstractNumId w:val="95"/>
  </w:num>
  <w:num w:numId="90" w16cid:durableId="1668484498">
    <w:abstractNumId w:val="49"/>
  </w:num>
  <w:num w:numId="91" w16cid:durableId="1206793691">
    <w:abstractNumId w:val="8"/>
  </w:num>
  <w:num w:numId="92" w16cid:durableId="731197063">
    <w:abstractNumId w:val="44"/>
  </w:num>
  <w:num w:numId="93" w16cid:durableId="526336513">
    <w:abstractNumId w:val="90"/>
  </w:num>
  <w:num w:numId="94" w16cid:durableId="1592935386">
    <w:abstractNumId w:val="58"/>
  </w:num>
  <w:num w:numId="95" w16cid:durableId="1159492683">
    <w:abstractNumId w:val="88"/>
  </w:num>
  <w:num w:numId="96" w16cid:durableId="1595239447">
    <w:abstractNumId w:val="94"/>
  </w:num>
  <w:num w:numId="97" w16cid:durableId="2023242551">
    <w:abstractNumId w:val="9"/>
  </w:num>
  <w:num w:numId="98" w16cid:durableId="2025548890">
    <w:abstractNumId w:val="70"/>
  </w:num>
  <w:num w:numId="99" w16cid:durableId="1491409849">
    <w:abstractNumId w:val="67"/>
  </w:num>
  <w:num w:numId="100" w16cid:durableId="990252008">
    <w:abstractNumId w:val="71"/>
  </w:num>
  <w:num w:numId="101" w16cid:durableId="1039090628">
    <w:abstractNumId w:val="32"/>
  </w:num>
  <w:num w:numId="102" w16cid:durableId="371223670">
    <w:abstractNumId w:val="4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s-U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sv-SE"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16"/>
    <w:rsid w:val="000017C4"/>
    <w:rsid w:val="000047EC"/>
    <w:rsid w:val="00004C39"/>
    <w:rsid w:val="00005281"/>
    <w:rsid w:val="000069AB"/>
    <w:rsid w:val="00007BD0"/>
    <w:rsid w:val="00007E65"/>
    <w:rsid w:val="000101F4"/>
    <w:rsid w:val="00011A2C"/>
    <w:rsid w:val="00011C3B"/>
    <w:rsid w:val="00020F0A"/>
    <w:rsid w:val="000213DB"/>
    <w:rsid w:val="00021CDE"/>
    <w:rsid w:val="000232E4"/>
    <w:rsid w:val="00025FDF"/>
    <w:rsid w:val="000276C5"/>
    <w:rsid w:val="00033C08"/>
    <w:rsid w:val="000371BD"/>
    <w:rsid w:val="0004011E"/>
    <w:rsid w:val="00040566"/>
    <w:rsid w:val="00040C86"/>
    <w:rsid w:val="0004217E"/>
    <w:rsid w:val="00044503"/>
    <w:rsid w:val="0004456C"/>
    <w:rsid w:val="0004621C"/>
    <w:rsid w:val="00050262"/>
    <w:rsid w:val="0005259B"/>
    <w:rsid w:val="00052DB3"/>
    <w:rsid w:val="00053831"/>
    <w:rsid w:val="00053D91"/>
    <w:rsid w:val="00053FEE"/>
    <w:rsid w:val="000551BA"/>
    <w:rsid w:val="000603BC"/>
    <w:rsid w:val="00060AE4"/>
    <w:rsid w:val="000652A7"/>
    <w:rsid w:val="000668D5"/>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84670"/>
    <w:rsid w:val="000877F7"/>
    <w:rsid w:val="000908C8"/>
    <w:rsid w:val="000910BB"/>
    <w:rsid w:val="000926AF"/>
    <w:rsid w:val="00093A35"/>
    <w:rsid w:val="00095C43"/>
    <w:rsid w:val="000962B8"/>
    <w:rsid w:val="0009720C"/>
    <w:rsid w:val="000974B9"/>
    <w:rsid w:val="000A2EAB"/>
    <w:rsid w:val="000A3C98"/>
    <w:rsid w:val="000A3ED2"/>
    <w:rsid w:val="000A6B1A"/>
    <w:rsid w:val="000A6CF6"/>
    <w:rsid w:val="000B015A"/>
    <w:rsid w:val="000B3F5D"/>
    <w:rsid w:val="000B47C3"/>
    <w:rsid w:val="000C0014"/>
    <w:rsid w:val="000C00FA"/>
    <w:rsid w:val="000C1118"/>
    <w:rsid w:val="000C1C1C"/>
    <w:rsid w:val="000C2A24"/>
    <w:rsid w:val="000C35B5"/>
    <w:rsid w:val="000C4E67"/>
    <w:rsid w:val="000C51AA"/>
    <w:rsid w:val="000C5CB2"/>
    <w:rsid w:val="000C6456"/>
    <w:rsid w:val="000C69D5"/>
    <w:rsid w:val="000D17BC"/>
    <w:rsid w:val="000D1D9E"/>
    <w:rsid w:val="000D2074"/>
    <w:rsid w:val="000D2186"/>
    <w:rsid w:val="000D2A65"/>
    <w:rsid w:val="000D35E0"/>
    <w:rsid w:val="000D3B05"/>
    <w:rsid w:val="000D5FF1"/>
    <w:rsid w:val="000D7056"/>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530A"/>
    <w:rsid w:val="001366E2"/>
    <w:rsid w:val="00137471"/>
    <w:rsid w:val="00140907"/>
    <w:rsid w:val="00141770"/>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736"/>
    <w:rsid w:val="00162804"/>
    <w:rsid w:val="0016462D"/>
    <w:rsid w:val="00164C76"/>
    <w:rsid w:val="0017052B"/>
    <w:rsid w:val="00176DCB"/>
    <w:rsid w:val="001770DD"/>
    <w:rsid w:val="00181DE0"/>
    <w:rsid w:val="00182626"/>
    <w:rsid w:val="00182B4A"/>
    <w:rsid w:val="001834DA"/>
    <w:rsid w:val="00184428"/>
    <w:rsid w:val="0018550E"/>
    <w:rsid w:val="00186550"/>
    <w:rsid w:val="00186CF3"/>
    <w:rsid w:val="00187376"/>
    <w:rsid w:val="00191F0B"/>
    <w:rsid w:val="001956C9"/>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428"/>
    <w:rsid w:val="001D2C1A"/>
    <w:rsid w:val="001D2F96"/>
    <w:rsid w:val="001D3275"/>
    <w:rsid w:val="001D3BA2"/>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FA7"/>
    <w:rsid w:val="00204655"/>
    <w:rsid w:val="00205AF0"/>
    <w:rsid w:val="002065C4"/>
    <w:rsid w:val="00207283"/>
    <w:rsid w:val="00207B7B"/>
    <w:rsid w:val="00207DC4"/>
    <w:rsid w:val="00210853"/>
    <w:rsid w:val="00210E68"/>
    <w:rsid w:val="00211E08"/>
    <w:rsid w:val="00214C41"/>
    <w:rsid w:val="0021579B"/>
    <w:rsid w:val="002170DC"/>
    <w:rsid w:val="0021747D"/>
    <w:rsid w:val="00217DAC"/>
    <w:rsid w:val="00220405"/>
    <w:rsid w:val="00224024"/>
    <w:rsid w:val="0022485E"/>
    <w:rsid w:val="00225EC8"/>
    <w:rsid w:val="00226D9C"/>
    <w:rsid w:val="0023087A"/>
    <w:rsid w:val="00230B7B"/>
    <w:rsid w:val="00232A97"/>
    <w:rsid w:val="0023514D"/>
    <w:rsid w:val="00235481"/>
    <w:rsid w:val="00235AD0"/>
    <w:rsid w:val="00235DB8"/>
    <w:rsid w:val="00235DDB"/>
    <w:rsid w:val="00243121"/>
    <w:rsid w:val="00243A66"/>
    <w:rsid w:val="00243A99"/>
    <w:rsid w:val="00250C46"/>
    <w:rsid w:val="0025283A"/>
    <w:rsid w:val="00255A24"/>
    <w:rsid w:val="00255CB0"/>
    <w:rsid w:val="00265680"/>
    <w:rsid w:val="00266014"/>
    <w:rsid w:val="00266EE9"/>
    <w:rsid w:val="00267847"/>
    <w:rsid w:val="002701C0"/>
    <w:rsid w:val="002721B4"/>
    <w:rsid w:val="00273E10"/>
    <w:rsid w:val="00276559"/>
    <w:rsid w:val="00280D67"/>
    <w:rsid w:val="002813F6"/>
    <w:rsid w:val="00281CE0"/>
    <w:rsid w:val="00281E69"/>
    <w:rsid w:val="00282D5E"/>
    <w:rsid w:val="0028656E"/>
    <w:rsid w:val="002870A5"/>
    <w:rsid w:val="0029255B"/>
    <w:rsid w:val="0029567C"/>
    <w:rsid w:val="002979FC"/>
    <w:rsid w:val="00297A2D"/>
    <w:rsid w:val="002A1424"/>
    <w:rsid w:val="002A1E93"/>
    <w:rsid w:val="002A4348"/>
    <w:rsid w:val="002A5A57"/>
    <w:rsid w:val="002B5D35"/>
    <w:rsid w:val="002B6AAB"/>
    <w:rsid w:val="002B7473"/>
    <w:rsid w:val="002C0693"/>
    <w:rsid w:val="002C0B82"/>
    <w:rsid w:val="002C14F1"/>
    <w:rsid w:val="002C2D94"/>
    <w:rsid w:val="002C2E48"/>
    <w:rsid w:val="002C6286"/>
    <w:rsid w:val="002C6457"/>
    <w:rsid w:val="002C6752"/>
    <w:rsid w:val="002C7615"/>
    <w:rsid w:val="002D1441"/>
    <w:rsid w:val="002D2232"/>
    <w:rsid w:val="002D47C3"/>
    <w:rsid w:val="002D4E6D"/>
    <w:rsid w:val="002D6095"/>
    <w:rsid w:val="002D7DFB"/>
    <w:rsid w:val="002E0BB7"/>
    <w:rsid w:val="002E17CD"/>
    <w:rsid w:val="002E2902"/>
    <w:rsid w:val="002E2C39"/>
    <w:rsid w:val="002E3268"/>
    <w:rsid w:val="002E3C4D"/>
    <w:rsid w:val="002E4263"/>
    <w:rsid w:val="002E4699"/>
    <w:rsid w:val="002E4E1A"/>
    <w:rsid w:val="002E5F93"/>
    <w:rsid w:val="002E7429"/>
    <w:rsid w:val="002F1606"/>
    <w:rsid w:val="002F2A56"/>
    <w:rsid w:val="002F3BD0"/>
    <w:rsid w:val="002F3CD8"/>
    <w:rsid w:val="002F5E43"/>
    <w:rsid w:val="002F6275"/>
    <w:rsid w:val="002F6ADA"/>
    <w:rsid w:val="002F7359"/>
    <w:rsid w:val="00301B7A"/>
    <w:rsid w:val="00301D09"/>
    <w:rsid w:val="003033BA"/>
    <w:rsid w:val="00304527"/>
    <w:rsid w:val="003050E0"/>
    <w:rsid w:val="003056A6"/>
    <w:rsid w:val="00306D59"/>
    <w:rsid w:val="003111F5"/>
    <w:rsid w:val="0031176A"/>
    <w:rsid w:val="00312671"/>
    <w:rsid w:val="00315197"/>
    <w:rsid w:val="0031519C"/>
    <w:rsid w:val="00316538"/>
    <w:rsid w:val="003203A2"/>
    <w:rsid w:val="00320E83"/>
    <w:rsid w:val="00321A3C"/>
    <w:rsid w:val="003236FA"/>
    <w:rsid w:val="0032503A"/>
    <w:rsid w:val="003256DE"/>
    <w:rsid w:val="00325AFF"/>
    <w:rsid w:val="00325EE1"/>
    <w:rsid w:val="00326A62"/>
    <w:rsid w:val="00327B51"/>
    <w:rsid w:val="00327CB2"/>
    <w:rsid w:val="00330E12"/>
    <w:rsid w:val="003314B9"/>
    <w:rsid w:val="00334972"/>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C83"/>
    <w:rsid w:val="0035134F"/>
    <w:rsid w:val="00355946"/>
    <w:rsid w:val="00355D19"/>
    <w:rsid w:val="00357FB3"/>
    <w:rsid w:val="00360E16"/>
    <w:rsid w:val="003619C8"/>
    <w:rsid w:val="0036248C"/>
    <w:rsid w:val="00364096"/>
    <w:rsid w:val="003666A8"/>
    <w:rsid w:val="00366D63"/>
    <w:rsid w:val="00366E9C"/>
    <w:rsid w:val="00367401"/>
    <w:rsid w:val="00370153"/>
    <w:rsid w:val="0037296D"/>
    <w:rsid w:val="00372D51"/>
    <w:rsid w:val="00374610"/>
    <w:rsid w:val="003746AC"/>
    <w:rsid w:val="00374E45"/>
    <w:rsid w:val="00375678"/>
    <w:rsid w:val="003765BB"/>
    <w:rsid w:val="00376E45"/>
    <w:rsid w:val="00377181"/>
    <w:rsid w:val="003803A7"/>
    <w:rsid w:val="00382D4C"/>
    <w:rsid w:val="00382DA1"/>
    <w:rsid w:val="003848C1"/>
    <w:rsid w:val="00386C58"/>
    <w:rsid w:val="00386DCC"/>
    <w:rsid w:val="003874DF"/>
    <w:rsid w:val="00392662"/>
    <w:rsid w:val="0039390A"/>
    <w:rsid w:val="00394AB0"/>
    <w:rsid w:val="00396252"/>
    <w:rsid w:val="003966CC"/>
    <w:rsid w:val="00396F6A"/>
    <w:rsid w:val="0039783C"/>
    <w:rsid w:val="003A00B3"/>
    <w:rsid w:val="003A03A2"/>
    <w:rsid w:val="003A4B47"/>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D1E"/>
    <w:rsid w:val="003D44C4"/>
    <w:rsid w:val="003D5036"/>
    <w:rsid w:val="003D6D01"/>
    <w:rsid w:val="003D73C0"/>
    <w:rsid w:val="003D764D"/>
    <w:rsid w:val="003E113C"/>
    <w:rsid w:val="003E11AB"/>
    <w:rsid w:val="003E14D3"/>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07373"/>
    <w:rsid w:val="00410A4D"/>
    <w:rsid w:val="00411115"/>
    <w:rsid w:val="004111BC"/>
    <w:rsid w:val="00411DE1"/>
    <w:rsid w:val="004121B8"/>
    <w:rsid w:val="0041329F"/>
    <w:rsid w:val="00415893"/>
    <w:rsid w:val="00420ECC"/>
    <w:rsid w:val="00421689"/>
    <w:rsid w:val="004224AC"/>
    <w:rsid w:val="0042289E"/>
    <w:rsid w:val="00424382"/>
    <w:rsid w:val="00424557"/>
    <w:rsid w:val="004258BA"/>
    <w:rsid w:val="00426119"/>
    <w:rsid w:val="0042650F"/>
    <w:rsid w:val="0042730D"/>
    <w:rsid w:val="0043016E"/>
    <w:rsid w:val="0043090A"/>
    <w:rsid w:val="0043372E"/>
    <w:rsid w:val="00435749"/>
    <w:rsid w:val="00436B3F"/>
    <w:rsid w:val="00437834"/>
    <w:rsid w:val="00437CF5"/>
    <w:rsid w:val="004400E5"/>
    <w:rsid w:val="00441B72"/>
    <w:rsid w:val="004436B7"/>
    <w:rsid w:val="00445277"/>
    <w:rsid w:val="0044633F"/>
    <w:rsid w:val="00446E8B"/>
    <w:rsid w:val="004471C5"/>
    <w:rsid w:val="00447748"/>
    <w:rsid w:val="00450142"/>
    <w:rsid w:val="004508AA"/>
    <w:rsid w:val="00451C12"/>
    <w:rsid w:val="0045218C"/>
    <w:rsid w:val="004531C9"/>
    <w:rsid w:val="004542EC"/>
    <w:rsid w:val="0045740E"/>
    <w:rsid w:val="0045796F"/>
    <w:rsid w:val="00457D91"/>
    <w:rsid w:val="00460C31"/>
    <w:rsid w:val="00462F29"/>
    <w:rsid w:val="00464848"/>
    <w:rsid w:val="00464E1E"/>
    <w:rsid w:val="00464E5B"/>
    <w:rsid w:val="004658AA"/>
    <w:rsid w:val="00467896"/>
    <w:rsid w:val="00467EB4"/>
    <w:rsid w:val="0047055A"/>
    <w:rsid w:val="00470AA1"/>
    <w:rsid w:val="004711CD"/>
    <w:rsid w:val="00471EF3"/>
    <w:rsid w:val="00472C39"/>
    <w:rsid w:val="004739BA"/>
    <w:rsid w:val="00474450"/>
    <w:rsid w:val="00475862"/>
    <w:rsid w:val="00476DC9"/>
    <w:rsid w:val="00480922"/>
    <w:rsid w:val="00484090"/>
    <w:rsid w:val="00484474"/>
    <w:rsid w:val="00485BD8"/>
    <w:rsid w:val="0048600C"/>
    <w:rsid w:val="004873E6"/>
    <w:rsid w:val="004876D2"/>
    <w:rsid w:val="00494BE5"/>
    <w:rsid w:val="00494BF9"/>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405F"/>
    <w:rsid w:val="004C615D"/>
    <w:rsid w:val="004D1168"/>
    <w:rsid w:val="004D20AA"/>
    <w:rsid w:val="004D258E"/>
    <w:rsid w:val="004D389C"/>
    <w:rsid w:val="004D4AB1"/>
    <w:rsid w:val="004D7CA3"/>
    <w:rsid w:val="004E0340"/>
    <w:rsid w:val="004E0F80"/>
    <w:rsid w:val="004E1EA0"/>
    <w:rsid w:val="004E2834"/>
    <w:rsid w:val="004E3CDD"/>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11AD1"/>
    <w:rsid w:val="00512DF7"/>
    <w:rsid w:val="00513EC8"/>
    <w:rsid w:val="005141E7"/>
    <w:rsid w:val="00515427"/>
    <w:rsid w:val="00515574"/>
    <w:rsid w:val="00517E63"/>
    <w:rsid w:val="00520263"/>
    <w:rsid w:val="005213E9"/>
    <w:rsid w:val="00523BE3"/>
    <w:rsid w:val="00523C11"/>
    <w:rsid w:val="005247FD"/>
    <w:rsid w:val="005255ED"/>
    <w:rsid w:val="00526B0D"/>
    <w:rsid w:val="005277F5"/>
    <w:rsid w:val="005306A5"/>
    <w:rsid w:val="00532139"/>
    <w:rsid w:val="00532743"/>
    <w:rsid w:val="00532E01"/>
    <w:rsid w:val="005342A1"/>
    <w:rsid w:val="00534CF1"/>
    <w:rsid w:val="005362B7"/>
    <w:rsid w:val="00541BCF"/>
    <w:rsid w:val="0054423C"/>
    <w:rsid w:val="005447F6"/>
    <w:rsid w:val="005472F7"/>
    <w:rsid w:val="0054733B"/>
    <w:rsid w:val="00547801"/>
    <w:rsid w:val="005519AC"/>
    <w:rsid w:val="0055346F"/>
    <w:rsid w:val="005545E7"/>
    <w:rsid w:val="00555D76"/>
    <w:rsid w:val="005579FF"/>
    <w:rsid w:val="00560D22"/>
    <w:rsid w:val="00561DA3"/>
    <w:rsid w:val="00562DC9"/>
    <w:rsid w:val="00563E84"/>
    <w:rsid w:val="0056428F"/>
    <w:rsid w:val="00564F9D"/>
    <w:rsid w:val="005658E7"/>
    <w:rsid w:val="0056768B"/>
    <w:rsid w:val="00567E61"/>
    <w:rsid w:val="005716AC"/>
    <w:rsid w:val="005730D6"/>
    <w:rsid w:val="00573544"/>
    <w:rsid w:val="00577416"/>
    <w:rsid w:val="005776DD"/>
    <w:rsid w:val="00577B93"/>
    <w:rsid w:val="00580276"/>
    <w:rsid w:val="00581E3F"/>
    <w:rsid w:val="00582117"/>
    <w:rsid w:val="005844C3"/>
    <w:rsid w:val="0058478F"/>
    <w:rsid w:val="005851D6"/>
    <w:rsid w:val="005851DE"/>
    <w:rsid w:val="00591276"/>
    <w:rsid w:val="00593295"/>
    <w:rsid w:val="00593315"/>
    <w:rsid w:val="0059498D"/>
    <w:rsid w:val="00595254"/>
    <w:rsid w:val="00595DAB"/>
    <w:rsid w:val="005964EB"/>
    <w:rsid w:val="00596569"/>
    <w:rsid w:val="00596BD6"/>
    <w:rsid w:val="005A0DE1"/>
    <w:rsid w:val="005A1615"/>
    <w:rsid w:val="005A170D"/>
    <w:rsid w:val="005A2662"/>
    <w:rsid w:val="005A3A76"/>
    <w:rsid w:val="005A57B4"/>
    <w:rsid w:val="005A6C96"/>
    <w:rsid w:val="005B0AE9"/>
    <w:rsid w:val="005B3953"/>
    <w:rsid w:val="005B423C"/>
    <w:rsid w:val="005B42BE"/>
    <w:rsid w:val="005B502C"/>
    <w:rsid w:val="005B6224"/>
    <w:rsid w:val="005B7AD9"/>
    <w:rsid w:val="005B7F89"/>
    <w:rsid w:val="005C0D1B"/>
    <w:rsid w:val="005C2312"/>
    <w:rsid w:val="005C385F"/>
    <w:rsid w:val="005C644E"/>
    <w:rsid w:val="005C67CB"/>
    <w:rsid w:val="005C7BE0"/>
    <w:rsid w:val="005D012B"/>
    <w:rsid w:val="005D0418"/>
    <w:rsid w:val="005D3974"/>
    <w:rsid w:val="005D3B81"/>
    <w:rsid w:val="005D463F"/>
    <w:rsid w:val="005D7C8F"/>
    <w:rsid w:val="005E14D6"/>
    <w:rsid w:val="005E1BAD"/>
    <w:rsid w:val="005E1D58"/>
    <w:rsid w:val="005E560A"/>
    <w:rsid w:val="005E567E"/>
    <w:rsid w:val="005E58EA"/>
    <w:rsid w:val="005E7889"/>
    <w:rsid w:val="005E78A1"/>
    <w:rsid w:val="005F013D"/>
    <w:rsid w:val="005F0BF2"/>
    <w:rsid w:val="005F2983"/>
    <w:rsid w:val="005F7527"/>
    <w:rsid w:val="006001BA"/>
    <w:rsid w:val="00600A05"/>
    <w:rsid w:val="00600AC0"/>
    <w:rsid w:val="00600CC6"/>
    <w:rsid w:val="006023E6"/>
    <w:rsid w:val="00603391"/>
    <w:rsid w:val="006047D6"/>
    <w:rsid w:val="00604CFF"/>
    <w:rsid w:val="00607D79"/>
    <w:rsid w:val="00610E23"/>
    <w:rsid w:val="00610E37"/>
    <w:rsid w:val="00610FEF"/>
    <w:rsid w:val="00612C73"/>
    <w:rsid w:val="00612DDD"/>
    <w:rsid w:val="00612FBA"/>
    <w:rsid w:val="006157B6"/>
    <w:rsid w:val="006207ED"/>
    <w:rsid w:val="00624292"/>
    <w:rsid w:val="00624714"/>
    <w:rsid w:val="00626032"/>
    <w:rsid w:val="0062628F"/>
    <w:rsid w:val="00626B6B"/>
    <w:rsid w:val="00626BC9"/>
    <w:rsid w:val="00631D21"/>
    <w:rsid w:val="00632C05"/>
    <w:rsid w:val="00634267"/>
    <w:rsid w:val="006350A8"/>
    <w:rsid w:val="006402E6"/>
    <w:rsid w:val="00640929"/>
    <w:rsid w:val="00640B58"/>
    <w:rsid w:val="006428B6"/>
    <w:rsid w:val="0064404B"/>
    <w:rsid w:val="00644196"/>
    <w:rsid w:val="0064533D"/>
    <w:rsid w:val="006458DF"/>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70F8D"/>
    <w:rsid w:val="00671E23"/>
    <w:rsid w:val="00673911"/>
    <w:rsid w:val="00675159"/>
    <w:rsid w:val="00677B1A"/>
    <w:rsid w:val="00677B2A"/>
    <w:rsid w:val="006806A6"/>
    <w:rsid w:val="006808E6"/>
    <w:rsid w:val="006809A7"/>
    <w:rsid w:val="00680CF7"/>
    <w:rsid w:val="00685B32"/>
    <w:rsid w:val="00686AAC"/>
    <w:rsid w:val="006870C9"/>
    <w:rsid w:val="00687D54"/>
    <w:rsid w:val="00690E8C"/>
    <w:rsid w:val="00692611"/>
    <w:rsid w:val="00692B03"/>
    <w:rsid w:val="00694767"/>
    <w:rsid w:val="00696C8B"/>
    <w:rsid w:val="00696E91"/>
    <w:rsid w:val="006A3ADF"/>
    <w:rsid w:val="006A53C3"/>
    <w:rsid w:val="006A6B86"/>
    <w:rsid w:val="006A7B4E"/>
    <w:rsid w:val="006A7BCB"/>
    <w:rsid w:val="006B03C8"/>
    <w:rsid w:val="006B1325"/>
    <w:rsid w:val="006B18EC"/>
    <w:rsid w:val="006B1A02"/>
    <w:rsid w:val="006B1F88"/>
    <w:rsid w:val="006B3F14"/>
    <w:rsid w:val="006B4C1E"/>
    <w:rsid w:val="006B6474"/>
    <w:rsid w:val="006C090F"/>
    <w:rsid w:val="006C417F"/>
    <w:rsid w:val="006C4E32"/>
    <w:rsid w:val="006C56D8"/>
    <w:rsid w:val="006C6755"/>
    <w:rsid w:val="006D07AE"/>
    <w:rsid w:val="006D1330"/>
    <w:rsid w:val="006D1C93"/>
    <w:rsid w:val="006D22D7"/>
    <w:rsid w:val="006D3490"/>
    <w:rsid w:val="006D4E60"/>
    <w:rsid w:val="006D5796"/>
    <w:rsid w:val="006E0304"/>
    <w:rsid w:val="006E0371"/>
    <w:rsid w:val="006E1E90"/>
    <w:rsid w:val="006E3F11"/>
    <w:rsid w:val="006E526C"/>
    <w:rsid w:val="006E7968"/>
    <w:rsid w:val="006F02B9"/>
    <w:rsid w:val="006F0EA7"/>
    <w:rsid w:val="006F0F96"/>
    <w:rsid w:val="006F15B8"/>
    <w:rsid w:val="006F389D"/>
    <w:rsid w:val="006F4099"/>
    <w:rsid w:val="006F4FA5"/>
    <w:rsid w:val="006F586B"/>
    <w:rsid w:val="006F6086"/>
    <w:rsid w:val="006F6B69"/>
    <w:rsid w:val="00701410"/>
    <w:rsid w:val="0070254C"/>
    <w:rsid w:val="00702AC9"/>
    <w:rsid w:val="0070382C"/>
    <w:rsid w:val="00705224"/>
    <w:rsid w:val="007061F9"/>
    <w:rsid w:val="00707291"/>
    <w:rsid w:val="007076A1"/>
    <w:rsid w:val="00707C97"/>
    <w:rsid w:val="0071101A"/>
    <w:rsid w:val="007113A1"/>
    <w:rsid w:val="00711C2D"/>
    <w:rsid w:val="00712D9A"/>
    <w:rsid w:val="00713F73"/>
    <w:rsid w:val="00714D27"/>
    <w:rsid w:val="007159CD"/>
    <w:rsid w:val="00716453"/>
    <w:rsid w:val="007175D2"/>
    <w:rsid w:val="00720561"/>
    <w:rsid w:val="00720AA2"/>
    <w:rsid w:val="00721CF6"/>
    <w:rsid w:val="00721E16"/>
    <w:rsid w:val="00723C26"/>
    <w:rsid w:val="00723C73"/>
    <w:rsid w:val="00723E46"/>
    <w:rsid w:val="00725362"/>
    <w:rsid w:val="00731C19"/>
    <w:rsid w:val="00731C6D"/>
    <w:rsid w:val="00732535"/>
    <w:rsid w:val="00733826"/>
    <w:rsid w:val="00742D5B"/>
    <w:rsid w:val="007446BE"/>
    <w:rsid w:val="00744BD9"/>
    <w:rsid w:val="0074654A"/>
    <w:rsid w:val="007517E0"/>
    <w:rsid w:val="00751FDD"/>
    <w:rsid w:val="00752A1F"/>
    <w:rsid w:val="00754724"/>
    <w:rsid w:val="0075632B"/>
    <w:rsid w:val="007564CC"/>
    <w:rsid w:val="007566F0"/>
    <w:rsid w:val="00762374"/>
    <w:rsid w:val="00762AA1"/>
    <w:rsid w:val="00765993"/>
    <w:rsid w:val="007660B6"/>
    <w:rsid w:val="00766CFB"/>
    <w:rsid w:val="007733D5"/>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DD8"/>
    <w:rsid w:val="007B503E"/>
    <w:rsid w:val="007B53B8"/>
    <w:rsid w:val="007B6949"/>
    <w:rsid w:val="007B724D"/>
    <w:rsid w:val="007C0624"/>
    <w:rsid w:val="007C1746"/>
    <w:rsid w:val="007C186C"/>
    <w:rsid w:val="007C23D9"/>
    <w:rsid w:val="007C38F3"/>
    <w:rsid w:val="007C55A4"/>
    <w:rsid w:val="007C6443"/>
    <w:rsid w:val="007C663C"/>
    <w:rsid w:val="007C6E74"/>
    <w:rsid w:val="007D07CF"/>
    <w:rsid w:val="007D11B6"/>
    <w:rsid w:val="007D498E"/>
    <w:rsid w:val="007D4BFF"/>
    <w:rsid w:val="007D6411"/>
    <w:rsid w:val="007E0094"/>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3FB"/>
    <w:rsid w:val="00806B88"/>
    <w:rsid w:val="008145EA"/>
    <w:rsid w:val="00814A61"/>
    <w:rsid w:val="00815869"/>
    <w:rsid w:val="00816B81"/>
    <w:rsid w:val="0081709A"/>
    <w:rsid w:val="00820BB9"/>
    <w:rsid w:val="00820D2A"/>
    <w:rsid w:val="00823A22"/>
    <w:rsid w:val="00823B90"/>
    <w:rsid w:val="0082506B"/>
    <w:rsid w:val="008250D6"/>
    <w:rsid w:val="008254CF"/>
    <w:rsid w:val="00831159"/>
    <w:rsid w:val="00831886"/>
    <w:rsid w:val="0083266E"/>
    <w:rsid w:val="00833C65"/>
    <w:rsid w:val="008362BC"/>
    <w:rsid w:val="00837514"/>
    <w:rsid w:val="00837DE4"/>
    <w:rsid w:val="008401F2"/>
    <w:rsid w:val="00843E77"/>
    <w:rsid w:val="00844326"/>
    <w:rsid w:val="00845DF3"/>
    <w:rsid w:val="0085307A"/>
    <w:rsid w:val="008546E5"/>
    <w:rsid w:val="0085488A"/>
    <w:rsid w:val="00854D67"/>
    <w:rsid w:val="00857869"/>
    <w:rsid w:val="0086162E"/>
    <w:rsid w:val="00861C5E"/>
    <w:rsid w:val="00865048"/>
    <w:rsid w:val="00865EA8"/>
    <w:rsid w:val="00866250"/>
    <w:rsid w:val="0086650B"/>
    <w:rsid w:val="00870427"/>
    <w:rsid w:val="00871653"/>
    <w:rsid w:val="00871B3C"/>
    <w:rsid w:val="00871C5C"/>
    <w:rsid w:val="00876942"/>
    <w:rsid w:val="00880684"/>
    <w:rsid w:val="00881051"/>
    <w:rsid w:val="00881D74"/>
    <w:rsid w:val="00881E7B"/>
    <w:rsid w:val="008822BA"/>
    <w:rsid w:val="00882E9E"/>
    <w:rsid w:val="008836AC"/>
    <w:rsid w:val="0088673D"/>
    <w:rsid w:val="00887422"/>
    <w:rsid w:val="008902AA"/>
    <w:rsid w:val="008912FC"/>
    <w:rsid w:val="0089166C"/>
    <w:rsid w:val="0089181A"/>
    <w:rsid w:val="00891890"/>
    <w:rsid w:val="00891A4A"/>
    <w:rsid w:val="00893204"/>
    <w:rsid w:val="008939E3"/>
    <w:rsid w:val="00894A58"/>
    <w:rsid w:val="008960DE"/>
    <w:rsid w:val="00896C2F"/>
    <w:rsid w:val="008A22A5"/>
    <w:rsid w:val="008A25C5"/>
    <w:rsid w:val="008A36C8"/>
    <w:rsid w:val="008A36DF"/>
    <w:rsid w:val="008A45AE"/>
    <w:rsid w:val="008A6367"/>
    <w:rsid w:val="008A6C09"/>
    <w:rsid w:val="008A70CE"/>
    <w:rsid w:val="008B12DD"/>
    <w:rsid w:val="008B34EF"/>
    <w:rsid w:val="008C1698"/>
    <w:rsid w:val="008C1A3D"/>
    <w:rsid w:val="008C1ED9"/>
    <w:rsid w:val="008C3944"/>
    <w:rsid w:val="008C4E7B"/>
    <w:rsid w:val="008C595C"/>
    <w:rsid w:val="008C605D"/>
    <w:rsid w:val="008C7022"/>
    <w:rsid w:val="008C77FB"/>
    <w:rsid w:val="008D01C3"/>
    <w:rsid w:val="008D01C8"/>
    <w:rsid w:val="008D1B2F"/>
    <w:rsid w:val="008D1E13"/>
    <w:rsid w:val="008D28BE"/>
    <w:rsid w:val="008D3792"/>
    <w:rsid w:val="008D442D"/>
    <w:rsid w:val="008D513B"/>
    <w:rsid w:val="008D6549"/>
    <w:rsid w:val="008D67BC"/>
    <w:rsid w:val="008D69DF"/>
    <w:rsid w:val="008D70D2"/>
    <w:rsid w:val="008E2589"/>
    <w:rsid w:val="008E4F64"/>
    <w:rsid w:val="008E50EB"/>
    <w:rsid w:val="008E5232"/>
    <w:rsid w:val="008E7A37"/>
    <w:rsid w:val="008F0AEE"/>
    <w:rsid w:val="008F238F"/>
    <w:rsid w:val="008F4A3D"/>
    <w:rsid w:val="008F578C"/>
    <w:rsid w:val="008F5F01"/>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3530"/>
    <w:rsid w:val="0092493C"/>
    <w:rsid w:val="0092500A"/>
    <w:rsid w:val="00925D7F"/>
    <w:rsid w:val="009276CF"/>
    <w:rsid w:val="00930DC1"/>
    <w:rsid w:val="00931ADD"/>
    <w:rsid w:val="009339E0"/>
    <w:rsid w:val="0093455B"/>
    <w:rsid w:val="009378CA"/>
    <w:rsid w:val="009414DA"/>
    <w:rsid w:val="00941EFF"/>
    <w:rsid w:val="00942A84"/>
    <w:rsid w:val="00942DB7"/>
    <w:rsid w:val="009439AE"/>
    <w:rsid w:val="00943B25"/>
    <w:rsid w:val="00943DCF"/>
    <w:rsid w:val="00944CAD"/>
    <w:rsid w:val="00945394"/>
    <w:rsid w:val="00946DEF"/>
    <w:rsid w:val="0095025E"/>
    <w:rsid w:val="00951235"/>
    <w:rsid w:val="00951D46"/>
    <w:rsid w:val="00954C0A"/>
    <w:rsid w:val="00954F05"/>
    <w:rsid w:val="00955C4C"/>
    <w:rsid w:val="009572A9"/>
    <w:rsid w:val="009609A8"/>
    <w:rsid w:val="00961558"/>
    <w:rsid w:val="009619F8"/>
    <w:rsid w:val="00962554"/>
    <w:rsid w:val="00963C32"/>
    <w:rsid w:val="00965586"/>
    <w:rsid w:val="00973F96"/>
    <w:rsid w:val="009746AD"/>
    <w:rsid w:val="009749F3"/>
    <w:rsid w:val="009750EB"/>
    <w:rsid w:val="009757D6"/>
    <w:rsid w:val="00977AD9"/>
    <w:rsid w:val="00981112"/>
    <w:rsid w:val="00982146"/>
    <w:rsid w:val="00982743"/>
    <w:rsid w:val="00984B10"/>
    <w:rsid w:val="009868DD"/>
    <w:rsid w:val="00987936"/>
    <w:rsid w:val="009911C2"/>
    <w:rsid w:val="009911E5"/>
    <w:rsid w:val="0099329A"/>
    <w:rsid w:val="00993E9A"/>
    <w:rsid w:val="00995338"/>
    <w:rsid w:val="009955A2"/>
    <w:rsid w:val="00996038"/>
    <w:rsid w:val="00996777"/>
    <w:rsid w:val="00997FC8"/>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954"/>
    <w:rsid w:val="009D3A6C"/>
    <w:rsid w:val="009D5B37"/>
    <w:rsid w:val="009E1F04"/>
    <w:rsid w:val="009E209B"/>
    <w:rsid w:val="009E2100"/>
    <w:rsid w:val="009E52E8"/>
    <w:rsid w:val="009E5CA6"/>
    <w:rsid w:val="009E5F72"/>
    <w:rsid w:val="009E65B7"/>
    <w:rsid w:val="009E6D70"/>
    <w:rsid w:val="009E7ABE"/>
    <w:rsid w:val="009F0747"/>
    <w:rsid w:val="009F3162"/>
    <w:rsid w:val="009F327A"/>
    <w:rsid w:val="009F3CB0"/>
    <w:rsid w:val="009F67EE"/>
    <w:rsid w:val="00A00D75"/>
    <w:rsid w:val="00A02BEE"/>
    <w:rsid w:val="00A03514"/>
    <w:rsid w:val="00A03CBB"/>
    <w:rsid w:val="00A066A4"/>
    <w:rsid w:val="00A07DC5"/>
    <w:rsid w:val="00A11752"/>
    <w:rsid w:val="00A16724"/>
    <w:rsid w:val="00A17079"/>
    <w:rsid w:val="00A2325B"/>
    <w:rsid w:val="00A27BB6"/>
    <w:rsid w:val="00A31399"/>
    <w:rsid w:val="00A3401D"/>
    <w:rsid w:val="00A3533B"/>
    <w:rsid w:val="00A35723"/>
    <w:rsid w:val="00A359FE"/>
    <w:rsid w:val="00A3607D"/>
    <w:rsid w:val="00A3779B"/>
    <w:rsid w:val="00A40C05"/>
    <w:rsid w:val="00A439BF"/>
    <w:rsid w:val="00A43BB5"/>
    <w:rsid w:val="00A448C3"/>
    <w:rsid w:val="00A458D4"/>
    <w:rsid w:val="00A46FB7"/>
    <w:rsid w:val="00A515D3"/>
    <w:rsid w:val="00A51B4D"/>
    <w:rsid w:val="00A5292B"/>
    <w:rsid w:val="00A53118"/>
    <w:rsid w:val="00A5658A"/>
    <w:rsid w:val="00A56CA9"/>
    <w:rsid w:val="00A61F52"/>
    <w:rsid w:val="00A63531"/>
    <w:rsid w:val="00A64E39"/>
    <w:rsid w:val="00A663A6"/>
    <w:rsid w:val="00A66BB4"/>
    <w:rsid w:val="00A70EED"/>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46A2"/>
    <w:rsid w:val="00AB651A"/>
    <w:rsid w:val="00AB7487"/>
    <w:rsid w:val="00AB7FE6"/>
    <w:rsid w:val="00AC11B2"/>
    <w:rsid w:val="00AC1718"/>
    <w:rsid w:val="00AC1B82"/>
    <w:rsid w:val="00AC39FB"/>
    <w:rsid w:val="00AC3D0D"/>
    <w:rsid w:val="00AC6710"/>
    <w:rsid w:val="00AD037E"/>
    <w:rsid w:val="00AD1833"/>
    <w:rsid w:val="00AD1F46"/>
    <w:rsid w:val="00AD3D37"/>
    <w:rsid w:val="00AD5023"/>
    <w:rsid w:val="00AD51D1"/>
    <w:rsid w:val="00AD53C7"/>
    <w:rsid w:val="00AD7ADC"/>
    <w:rsid w:val="00AE0342"/>
    <w:rsid w:val="00AE08DA"/>
    <w:rsid w:val="00AE08EB"/>
    <w:rsid w:val="00AE3C22"/>
    <w:rsid w:val="00AE424B"/>
    <w:rsid w:val="00AE51AD"/>
    <w:rsid w:val="00AF01CB"/>
    <w:rsid w:val="00AF257F"/>
    <w:rsid w:val="00AF3414"/>
    <w:rsid w:val="00AF4084"/>
    <w:rsid w:val="00AF4299"/>
    <w:rsid w:val="00AF5ACE"/>
    <w:rsid w:val="00AF62CE"/>
    <w:rsid w:val="00AF6323"/>
    <w:rsid w:val="00AF694C"/>
    <w:rsid w:val="00AF75B0"/>
    <w:rsid w:val="00B00B67"/>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3772"/>
    <w:rsid w:val="00B15F56"/>
    <w:rsid w:val="00B17F26"/>
    <w:rsid w:val="00B208FA"/>
    <w:rsid w:val="00B21F3E"/>
    <w:rsid w:val="00B23968"/>
    <w:rsid w:val="00B23EA1"/>
    <w:rsid w:val="00B255F7"/>
    <w:rsid w:val="00B25C12"/>
    <w:rsid w:val="00B26E46"/>
    <w:rsid w:val="00B2766F"/>
    <w:rsid w:val="00B30AA7"/>
    <w:rsid w:val="00B31ABC"/>
    <w:rsid w:val="00B353BF"/>
    <w:rsid w:val="00B371C3"/>
    <w:rsid w:val="00B40021"/>
    <w:rsid w:val="00B4032E"/>
    <w:rsid w:val="00B41C19"/>
    <w:rsid w:val="00B4250A"/>
    <w:rsid w:val="00B4386C"/>
    <w:rsid w:val="00B43E04"/>
    <w:rsid w:val="00B445ED"/>
    <w:rsid w:val="00B45302"/>
    <w:rsid w:val="00B45F91"/>
    <w:rsid w:val="00B504C6"/>
    <w:rsid w:val="00B507C5"/>
    <w:rsid w:val="00B51E4E"/>
    <w:rsid w:val="00B54742"/>
    <w:rsid w:val="00B55DFB"/>
    <w:rsid w:val="00B61984"/>
    <w:rsid w:val="00B6223A"/>
    <w:rsid w:val="00B62246"/>
    <w:rsid w:val="00B62607"/>
    <w:rsid w:val="00B6300F"/>
    <w:rsid w:val="00B64746"/>
    <w:rsid w:val="00B668D9"/>
    <w:rsid w:val="00B66F61"/>
    <w:rsid w:val="00B67A36"/>
    <w:rsid w:val="00B67A58"/>
    <w:rsid w:val="00B70389"/>
    <w:rsid w:val="00B706BE"/>
    <w:rsid w:val="00B74495"/>
    <w:rsid w:val="00B77C86"/>
    <w:rsid w:val="00B77D6E"/>
    <w:rsid w:val="00B81B8A"/>
    <w:rsid w:val="00B840C1"/>
    <w:rsid w:val="00B84623"/>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400D"/>
    <w:rsid w:val="00BB4957"/>
    <w:rsid w:val="00BB57F7"/>
    <w:rsid w:val="00BB66D5"/>
    <w:rsid w:val="00BC085C"/>
    <w:rsid w:val="00BC0FE1"/>
    <w:rsid w:val="00BC150C"/>
    <w:rsid w:val="00BC1745"/>
    <w:rsid w:val="00BC2A7D"/>
    <w:rsid w:val="00BC4A61"/>
    <w:rsid w:val="00BC4C91"/>
    <w:rsid w:val="00BC7E6E"/>
    <w:rsid w:val="00BD0319"/>
    <w:rsid w:val="00BD0B2A"/>
    <w:rsid w:val="00BD0CF3"/>
    <w:rsid w:val="00BD1360"/>
    <w:rsid w:val="00BD2DD0"/>
    <w:rsid w:val="00BD4CD2"/>
    <w:rsid w:val="00BD4EA8"/>
    <w:rsid w:val="00BD56B9"/>
    <w:rsid w:val="00BD6D8C"/>
    <w:rsid w:val="00BE0167"/>
    <w:rsid w:val="00BE1D1F"/>
    <w:rsid w:val="00BE256D"/>
    <w:rsid w:val="00BE3060"/>
    <w:rsid w:val="00BE33DF"/>
    <w:rsid w:val="00BE4169"/>
    <w:rsid w:val="00BE59A9"/>
    <w:rsid w:val="00BE5E66"/>
    <w:rsid w:val="00BE6BBA"/>
    <w:rsid w:val="00BF154B"/>
    <w:rsid w:val="00BF1615"/>
    <w:rsid w:val="00BF233E"/>
    <w:rsid w:val="00BF313D"/>
    <w:rsid w:val="00BF3258"/>
    <w:rsid w:val="00C00281"/>
    <w:rsid w:val="00C022A9"/>
    <w:rsid w:val="00C024C1"/>
    <w:rsid w:val="00C02A24"/>
    <w:rsid w:val="00C05625"/>
    <w:rsid w:val="00C06267"/>
    <w:rsid w:val="00C101AD"/>
    <w:rsid w:val="00C108D8"/>
    <w:rsid w:val="00C113B6"/>
    <w:rsid w:val="00C11996"/>
    <w:rsid w:val="00C126C7"/>
    <w:rsid w:val="00C12852"/>
    <w:rsid w:val="00C16D33"/>
    <w:rsid w:val="00C1751E"/>
    <w:rsid w:val="00C17C6C"/>
    <w:rsid w:val="00C20E92"/>
    <w:rsid w:val="00C21339"/>
    <w:rsid w:val="00C2188A"/>
    <w:rsid w:val="00C2537D"/>
    <w:rsid w:val="00C25A33"/>
    <w:rsid w:val="00C25E18"/>
    <w:rsid w:val="00C2647E"/>
    <w:rsid w:val="00C266F9"/>
    <w:rsid w:val="00C2694F"/>
    <w:rsid w:val="00C26F3B"/>
    <w:rsid w:val="00C35094"/>
    <w:rsid w:val="00C362FA"/>
    <w:rsid w:val="00C371EA"/>
    <w:rsid w:val="00C37713"/>
    <w:rsid w:val="00C41B1E"/>
    <w:rsid w:val="00C42CA0"/>
    <w:rsid w:val="00C43F05"/>
    <w:rsid w:val="00C445AD"/>
    <w:rsid w:val="00C44CBA"/>
    <w:rsid w:val="00C458F0"/>
    <w:rsid w:val="00C46146"/>
    <w:rsid w:val="00C4666A"/>
    <w:rsid w:val="00C46E34"/>
    <w:rsid w:val="00C479A3"/>
    <w:rsid w:val="00C47B30"/>
    <w:rsid w:val="00C50477"/>
    <w:rsid w:val="00C51472"/>
    <w:rsid w:val="00C51DD1"/>
    <w:rsid w:val="00C527F2"/>
    <w:rsid w:val="00C53D24"/>
    <w:rsid w:val="00C544B6"/>
    <w:rsid w:val="00C55E71"/>
    <w:rsid w:val="00C55F7B"/>
    <w:rsid w:val="00C56903"/>
    <w:rsid w:val="00C621E8"/>
    <w:rsid w:val="00C62F6C"/>
    <w:rsid w:val="00C63E00"/>
    <w:rsid w:val="00C6457C"/>
    <w:rsid w:val="00C676BB"/>
    <w:rsid w:val="00C73014"/>
    <w:rsid w:val="00C73482"/>
    <w:rsid w:val="00C735CF"/>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5013"/>
    <w:rsid w:val="00CA5382"/>
    <w:rsid w:val="00CA763A"/>
    <w:rsid w:val="00CB07F3"/>
    <w:rsid w:val="00CB11D1"/>
    <w:rsid w:val="00CB2A57"/>
    <w:rsid w:val="00CB3656"/>
    <w:rsid w:val="00CB5199"/>
    <w:rsid w:val="00CB6956"/>
    <w:rsid w:val="00CB7985"/>
    <w:rsid w:val="00CC4AFE"/>
    <w:rsid w:val="00CC53EB"/>
    <w:rsid w:val="00CC5FC1"/>
    <w:rsid w:val="00CC775F"/>
    <w:rsid w:val="00CD2B2D"/>
    <w:rsid w:val="00CD2E04"/>
    <w:rsid w:val="00CD41E9"/>
    <w:rsid w:val="00CD4D70"/>
    <w:rsid w:val="00CD7EAD"/>
    <w:rsid w:val="00CE0A73"/>
    <w:rsid w:val="00CE1585"/>
    <w:rsid w:val="00CE2EE9"/>
    <w:rsid w:val="00CE3749"/>
    <w:rsid w:val="00CE7945"/>
    <w:rsid w:val="00CF0FBF"/>
    <w:rsid w:val="00CF19F0"/>
    <w:rsid w:val="00CF1B62"/>
    <w:rsid w:val="00CF21CF"/>
    <w:rsid w:val="00CF2C6A"/>
    <w:rsid w:val="00CF40DD"/>
    <w:rsid w:val="00CF4FB9"/>
    <w:rsid w:val="00CF594D"/>
    <w:rsid w:val="00CF5E71"/>
    <w:rsid w:val="00CF7FAC"/>
    <w:rsid w:val="00D00FF3"/>
    <w:rsid w:val="00D040F2"/>
    <w:rsid w:val="00D043DD"/>
    <w:rsid w:val="00D0480E"/>
    <w:rsid w:val="00D0626B"/>
    <w:rsid w:val="00D0639D"/>
    <w:rsid w:val="00D07AEB"/>
    <w:rsid w:val="00D10930"/>
    <w:rsid w:val="00D14478"/>
    <w:rsid w:val="00D14AD1"/>
    <w:rsid w:val="00D14E22"/>
    <w:rsid w:val="00D15DAB"/>
    <w:rsid w:val="00D1600F"/>
    <w:rsid w:val="00D160C1"/>
    <w:rsid w:val="00D161DA"/>
    <w:rsid w:val="00D16F14"/>
    <w:rsid w:val="00D17794"/>
    <w:rsid w:val="00D22398"/>
    <w:rsid w:val="00D228A3"/>
    <w:rsid w:val="00D236BE"/>
    <w:rsid w:val="00D25BC8"/>
    <w:rsid w:val="00D3039F"/>
    <w:rsid w:val="00D3100C"/>
    <w:rsid w:val="00D32190"/>
    <w:rsid w:val="00D32E96"/>
    <w:rsid w:val="00D3428B"/>
    <w:rsid w:val="00D3482C"/>
    <w:rsid w:val="00D35A82"/>
    <w:rsid w:val="00D35E6C"/>
    <w:rsid w:val="00D375BB"/>
    <w:rsid w:val="00D41A32"/>
    <w:rsid w:val="00D429B1"/>
    <w:rsid w:val="00D436CF"/>
    <w:rsid w:val="00D44748"/>
    <w:rsid w:val="00D45B2F"/>
    <w:rsid w:val="00D45D21"/>
    <w:rsid w:val="00D46E88"/>
    <w:rsid w:val="00D473F8"/>
    <w:rsid w:val="00D477AB"/>
    <w:rsid w:val="00D60524"/>
    <w:rsid w:val="00D60B51"/>
    <w:rsid w:val="00D60BD6"/>
    <w:rsid w:val="00D613A9"/>
    <w:rsid w:val="00D625E9"/>
    <w:rsid w:val="00D6486B"/>
    <w:rsid w:val="00D652D8"/>
    <w:rsid w:val="00D65EAF"/>
    <w:rsid w:val="00D66146"/>
    <w:rsid w:val="00D70AF1"/>
    <w:rsid w:val="00D70D86"/>
    <w:rsid w:val="00D72D1A"/>
    <w:rsid w:val="00D738CB"/>
    <w:rsid w:val="00D74448"/>
    <w:rsid w:val="00D7544B"/>
    <w:rsid w:val="00D76BA4"/>
    <w:rsid w:val="00D7736E"/>
    <w:rsid w:val="00D8021D"/>
    <w:rsid w:val="00D80360"/>
    <w:rsid w:val="00D82D10"/>
    <w:rsid w:val="00D84F00"/>
    <w:rsid w:val="00D86784"/>
    <w:rsid w:val="00D86C38"/>
    <w:rsid w:val="00D86C4B"/>
    <w:rsid w:val="00D86DF1"/>
    <w:rsid w:val="00D920E6"/>
    <w:rsid w:val="00D93A3A"/>
    <w:rsid w:val="00D93E3F"/>
    <w:rsid w:val="00D9521F"/>
    <w:rsid w:val="00D95AF2"/>
    <w:rsid w:val="00D975A6"/>
    <w:rsid w:val="00DA004C"/>
    <w:rsid w:val="00DA2745"/>
    <w:rsid w:val="00DA42B5"/>
    <w:rsid w:val="00DA456F"/>
    <w:rsid w:val="00DA4DD9"/>
    <w:rsid w:val="00DA53D1"/>
    <w:rsid w:val="00DA5923"/>
    <w:rsid w:val="00DB202E"/>
    <w:rsid w:val="00DB2488"/>
    <w:rsid w:val="00DB2ECE"/>
    <w:rsid w:val="00DB3ED6"/>
    <w:rsid w:val="00DB5107"/>
    <w:rsid w:val="00DB784C"/>
    <w:rsid w:val="00DC073F"/>
    <w:rsid w:val="00DC204A"/>
    <w:rsid w:val="00DC3283"/>
    <w:rsid w:val="00DC3FC0"/>
    <w:rsid w:val="00DC408A"/>
    <w:rsid w:val="00DC4245"/>
    <w:rsid w:val="00DC625B"/>
    <w:rsid w:val="00DD2517"/>
    <w:rsid w:val="00DE0F9D"/>
    <w:rsid w:val="00DE2A08"/>
    <w:rsid w:val="00DE2B4D"/>
    <w:rsid w:val="00DE34A2"/>
    <w:rsid w:val="00DE60DC"/>
    <w:rsid w:val="00DE6D37"/>
    <w:rsid w:val="00DE7876"/>
    <w:rsid w:val="00DF0FA0"/>
    <w:rsid w:val="00DF2A01"/>
    <w:rsid w:val="00DF53A0"/>
    <w:rsid w:val="00DF5A33"/>
    <w:rsid w:val="00DF5B07"/>
    <w:rsid w:val="00DF6ED2"/>
    <w:rsid w:val="00DF7AC4"/>
    <w:rsid w:val="00E00E44"/>
    <w:rsid w:val="00E015E1"/>
    <w:rsid w:val="00E02276"/>
    <w:rsid w:val="00E039F6"/>
    <w:rsid w:val="00E049A8"/>
    <w:rsid w:val="00E04ED0"/>
    <w:rsid w:val="00E05863"/>
    <w:rsid w:val="00E06D3F"/>
    <w:rsid w:val="00E06EA7"/>
    <w:rsid w:val="00E07298"/>
    <w:rsid w:val="00E1174F"/>
    <w:rsid w:val="00E12ECB"/>
    <w:rsid w:val="00E1451F"/>
    <w:rsid w:val="00E14F94"/>
    <w:rsid w:val="00E153D8"/>
    <w:rsid w:val="00E15A72"/>
    <w:rsid w:val="00E15E28"/>
    <w:rsid w:val="00E16577"/>
    <w:rsid w:val="00E2331A"/>
    <w:rsid w:val="00E25843"/>
    <w:rsid w:val="00E25D5D"/>
    <w:rsid w:val="00E2723F"/>
    <w:rsid w:val="00E274E3"/>
    <w:rsid w:val="00E27FEA"/>
    <w:rsid w:val="00E30F01"/>
    <w:rsid w:val="00E310EB"/>
    <w:rsid w:val="00E31A0C"/>
    <w:rsid w:val="00E322CA"/>
    <w:rsid w:val="00E35308"/>
    <w:rsid w:val="00E36051"/>
    <w:rsid w:val="00E40753"/>
    <w:rsid w:val="00E42C90"/>
    <w:rsid w:val="00E460D5"/>
    <w:rsid w:val="00E46AA3"/>
    <w:rsid w:val="00E5139B"/>
    <w:rsid w:val="00E534E2"/>
    <w:rsid w:val="00E537DB"/>
    <w:rsid w:val="00E539DD"/>
    <w:rsid w:val="00E53A65"/>
    <w:rsid w:val="00E54425"/>
    <w:rsid w:val="00E544FA"/>
    <w:rsid w:val="00E548F1"/>
    <w:rsid w:val="00E55E83"/>
    <w:rsid w:val="00E5792E"/>
    <w:rsid w:val="00E57ED6"/>
    <w:rsid w:val="00E600F0"/>
    <w:rsid w:val="00E6077C"/>
    <w:rsid w:val="00E63014"/>
    <w:rsid w:val="00E65032"/>
    <w:rsid w:val="00E6618E"/>
    <w:rsid w:val="00E667AD"/>
    <w:rsid w:val="00E70A13"/>
    <w:rsid w:val="00E744A0"/>
    <w:rsid w:val="00E754A9"/>
    <w:rsid w:val="00E77436"/>
    <w:rsid w:val="00E8025A"/>
    <w:rsid w:val="00E8165A"/>
    <w:rsid w:val="00E81BFA"/>
    <w:rsid w:val="00E81DC3"/>
    <w:rsid w:val="00E82AA0"/>
    <w:rsid w:val="00E82C8E"/>
    <w:rsid w:val="00E82CDF"/>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80A"/>
    <w:rsid w:val="00EA7FEC"/>
    <w:rsid w:val="00EB1B6F"/>
    <w:rsid w:val="00EB3D5C"/>
    <w:rsid w:val="00EB5408"/>
    <w:rsid w:val="00EB5D2A"/>
    <w:rsid w:val="00EC2458"/>
    <w:rsid w:val="00EC2A84"/>
    <w:rsid w:val="00EC3565"/>
    <w:rsid w:val="00EC519E"/>
    <w:rsid w:val="00EC5571"/>
    <w:rsid w:val="00EC57A2"/>
    <w:rsid w:val="00EC6451"/>
    <w:rsid w:val="00EC78BA"/>
    <w:rsid w:val="00ED0E8F"/>
    <w:rsid w:val="00ED5BA7"/>
    <w:rsid w:val="00ED605B"/>
    <w:rsid w:val="00ED7505"/>
    <w:rsid w:val="00EE1504"/>
    <w:rsid w:val="00EE18F4"/>
    <w:rsid w:val="00EE33B0"/>
    <w:rsid w:val="00EE349F"/>
    <w:rsid w:val="00EE3B5B"/>
    <w:rsid w:val="00EE3FE7"/>
    <w:rsid w:val="00EE4CC9"/>
    <w:rsid w:val="00EE50BB"/>
    <w:rsid w:val="00EE52D8"/>
    <w:rsid w:val="00EE588A"/>
    <w:rsid w:val="00EE72A7"/>
    <w:rsid w:val="00EE79D0"/>
    <w:rsid w:val="00EF0011"/>
    <w:rsid w:val="00EF0434"/>
    <w:rsid w:val="00EF17ED"/>
    <w:rsid w:val="00EF3BDD"/>
    <w:rsid w:val="00EF4031"/>
    <w:rsid w:val="00EF4800"/>
    <w:rsid w:val="00EF64DA"/>
    <w:rsid w:val="00EF674A"/>
    <w:rsid w:val="00EF6B29"/>
    <w:rsid w:val="00F001BB"/>
    <w:rsid w:val="00F00A3D"/>
    <w:rsid w:val="00F00B40"/>
    <w:rsid w:val="00F02A00"/>
    <w:rsid w:val="00F051AD"/>
    <w:rsid w:val="00F07D28"/>
    <w:rsid w:val="00F13410"/>
    <w:rsid w:val="00F151F2"/>
    <w:rsid w:val="00F15608"/>
    <w:rsid w:val="00F15909"/>
    <w:rsid w:val="00F17700"/>
    <w:rsid w:val="00F17CA4"/>
    <w:rsid w:val="00F20B7B"/>
    <w:rsid w:val="00F2235C"/>
    <w:rsid w:val="00F22FFD"/>
    <w:rsid w:val="00F24DDD"/>
    <w:rsid w:val="00F2770B"/>
    <w:rsid w:val="00F301F7"/>
    <w:rsid w:val="00F30C38"/>
    <w:rsid w:val="00F311A4"/>
    <w:rsid w:val="00F32DDD"/>
    <w:rsid w:val="00F342EA"/>
    <w:rsid w:val="00F37DE1"/>
    <w:rsid w:val="00F40736"/>
    <w:rsid w:val="00F4169C"/>
    <w:rsid w:val="00F43184"/>
    <w:rsid w:val="00F4366B"/>
    <w:rsid w:val="00F44644"/>
    <w:rsid w:val="00F46AC3"/>
    <w:rsid w:val="00F516DE"/>
    <w:rsid w:val="00F53217"/>
    <w:rsid w:val="00F53CA4"/>
    <w:rsid w:val="00F549A3"/>
    <w:rsid w:val="00F54F1F"/>
    <w:rsid w:val="00F55CBF"/>
    <w:rsid w:val="00F57C58"/>
    <w:rsid w:val="00F6121E"/>
    <w:rsid w:val="00F614E6"/>
    <w:rsid w:val="00F63FE4"/>
    <w:rsid w:val="00F64720"/>
    <w:rsid w:val="00F64F67"/>
    <w:rsid w:val="00F66E6D"/>
    <w:rsid w:val="00F67282"/>
    <w:rsid w:val="00F67B03"/>
    <w:rsid w:val="00F70867"/>
    <w:rsid w:val="00F7106F"/>
    <w:rsid w:val="00F715AD"/>
    <w:rsid w:val="00F7210A"/>
    <w:rsid w:val="00F72771"/>
    <w:rsid w:val="00F727C1"/>
    <w:rsid w:val="00F72B10"/>
    <w:rsid w:val="00F734C8"/>
    <w:rsid w:val="00F74B85"/>
    <w:rsid w:val="00F752FE"/>
    <w:rsid w:val="00F763AA"/>
    <w:rsid w:val="00F76983"/>
    <w:rsid w:val="00F77359"/>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36FC"/>
    <w:rsid w:val="00FA4F70"/>
    <w:rsid w:val="00FA58DA"/>
    <w:rsid w:val="00FA5948"/>
    <w:rsid w:val="00FA738B"/>
    <w:rsid w:val="00FB0DDF"/>
    <w:rsid w:val="00FB1917"/>
    <w:rsid w:val="00FB55D9"/>
    <w:rsid w:val="00FB67AB"/>
    <w:rsid w:val="00FB75A4"/>
    <w:rsid w:val="00FB7D85"/>
    <w:rsid w:val="00FC141F"/>
    <w:rsid w:val="00FC345B"/>
    <w:rsid w:val="00FC57DF"/>
    <w:rsid w:val="00FC593D"/>
    <w:rsid w:val="00FD14DF"/>
    <w:rsid w:val="00FD16BA"/>
    <w:rsid w:val="00FD36A9"/>
    <w:rsid w:val="00FD3DD6"/>
    <w:rsid w:val="00FD4026"/>
    <w:rsid w:val="00FD4E37"/>
    <w:rsid w:val="00FD7E3C"/>
    <w:rsid w:val="00FE37D0"/>
    <w:rsid w:val="00FE5059"/>
    <w:rsid w:val="00FE5782"/>
    <w:rsid w:val="00FE7436"/>
    <w:rsid w:val="00FF0B1A"/>
    <w:rsid w:val="00FF16C9"/>
    <w:rsid w:val="00FF190F"/>
    <w:rsid w:val="00FF4DFF"/>
    <w:rsid w:val="00FF68FC"/>
    <w:rsid w:val="0EF14979"/>
    <w:rsid w:val="15F956B4"/>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89EDF53E-1F02-4F45-8B62-6BA49565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A514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
    <w:next w:val="a0"/>
    <w:link w:val="20"/>
    <w:qFormat/>
    <w:rsid w:val="00714D27"/>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
    <w:next w:val="a0"/>
    <w:link w:val="31"/>
    <w:qFormat/>
    <w:rsid w:val="00714D2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0"/>
    <w:next w:val="a0"/>
    <w:link w:val="41"/>
    <w:qFormat/>
    <w:rsid w:val="00714D27"/>
    <w:pPr>
      <w:ind w:left="1418" w:hanging="1418"/>
      <w:outlineLvl w:val="3"/>
    </w:pPr>
    <w:rPr>
      <w:sz w:val="24"/>
    </w:rPr>
  </w:style>
  <w:style w:type="paragraph" w:styleId="50">
    <w:name w:val="heading 5"/>
    <w:aliases w:val="H5"/>
    <w:basedOn w:val="40"/>
    <w:next w:val="a0"/>
    <w:link w:val="51"/>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link w:val="80"/>
    <w:qFormat/>
    <w:rsid w:val="00714D27"/>
    <w:pPr>
      <w:ind w:left="0" w:firstLine="0"/>
      <w:outlineLvl w:val="7"/>
    </w:pPr>
  </w:style>
  <w:style w:type="paragraph" w:styleId="9">
    <w:name w:val="heading 9"/>
    <w:aliases w:val="Figure Heading,FH"/>
    <w:basedOn w:val="8"/>
    <w:next w:val="a0"/>
    <w:link w:val="9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714D27"/>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714D27"/>
    <w:pPr>
      <w:spacing w:before="180"/>
      <w:ind w:left="2693" w:hanging="2693"/>
    </w:pPr>
    <w:rPr>
      <w:b/>
    </w:rPr>
  </w:style>
  <w:style w:type="paragraph" w:styleId="TOC1">
    <w:name w:val="toc 1"/>
    <w:uiPriority w:val="39"/>
    <w:qFormat/>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714D27"/>
    <w:pPr>
      <w:ind w:left="1701" w:hanging="1701"/>
    </w:pPr>
  </w:style>
  <w:style w:type="paragraph" w:styleId="TOC4">
    <w:name w:val="toc 4"/>
    <w:basedOn w:val="TOC3"/>
    <w:qFormat/>
    <w:rsid w:val="00714D27"/>
    <w:pPr>
      <w:ind w:left="1418" w:hanging="1418"/>
    </w:pPr>
  </w:style>
  <w:style w:type="paragraph" w:styleId="TOC3">
    <w:name w:val="toc 3"/>
    <w:basedOn w:val="TOC2"/>
    <w:qFormat/>
    <w:rsid w:val="00714D27"/>
    <w:pPr>
      <w:ind w:left="1134" w:hanging="1134"/>
    </w:pPr>
  </w:style>
  <w:style w:type="paragraph" w:styleId="TOC2">
    <w:name w:val="toc 2"/>
    <w:basedOn w:val="TOC1"/>
    <w:uiPriority w:val="39"/>
    <w:qFormat/>
    <w:rsid w:val="00714D27"/>
    <w:pPr>
      <w:keepNext w:val="0"/>
      <w:spacing w:before="0"/>
      <w:ind w:left="851" w:hanging="851"/>
    </w:pPr>
    <w:rPr>
      <w:sz w:val="20"/>
    </w:rPr>
  </w:style>
  <w:style w:type="paragraph" w:styleId="21">
    <w:name w:val="index 2"/>
    <w:basedOn w:val="11"/>
    <w:qFormat/>
    <w:rsid w:val="00714D27"/>
    <w:pPr>
      <w:ind w:left="284"/>
    </w:pPr>
  </w:style>
  <w:style w:type="paragraph" w:styleId="11">
    <w:name w:val="index 1"/>
    <w:basedOn w:val="a0"/>
    <w:qFormat/>
    <w:rsid w:val="00714D27"/>
    <w:pPr>
      <w:keepLines/>
      <w:spacing w:after="0"/>
    </w:pPr>
  </w:style>
  <w:style w:type="paragraph" w:customStyle="1" w:styleId="ZH">
    <w:name w:val="ZH"/>
    <w:qFormat/>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714D27"/>
    <w:pPr>
      <w:outlineLvl w:val="9"/>
    </w:pPr>
  </w:style>
  <w:style w:type="paragraph" w:styleId="22">
    <w:name w:val="List Number 2"/>
    <w:basedOn w:val="a5"/>
    <w:qFormat/>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a0"/>
    <w:link w:val="NOChar"/>
    <w:qFormat/>
    <w:rsid w:val="00714D27"/>
    <w:pPr>
      <w:keepLines/>
      <w:ind w:left="1135" w:hanging="851"/>
    </w:pPr>
  </w:style>
  <w:style w:type="paragraph" w:styleId="TOC9">
    <w:name w:val="toc 9"/>
    <w:basedOn w:val="TOC8"/>
    <w:uiPriority w:val="39"/>
    <w:qFormat/>
    <w:rsid w:val="00714D27"/>
    <w:pPr>
      <w:ind w:left="1418" w:hanging="1418"/>
    </w:pPr>
  </w:style>
  <w:style w:type="paragraph" w:customStyle="1" w:styleId="EX">
    <w:name w:val="EX"/>
    <w:basedOn w:val="a0"/>
    <w:qFormat/>
    <w:rsid w:val="00714D27"/>
    <w:pPr>
      <w:keepLines/>
      <w:ind w:left="1702" w:hanging="1418"/>
    </w:pPr>
  </w:style>
  <w:style w:type="paragraph" w:customStyle="1" w:styleId="LD">
    <w:name w:val="LD"/>
    <w:qFormat/>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14D27"/>
    <w:pPr>
      <w:spacing w:after="0"/>
    </w:pPr>
  </w:style>
  <w:style w:type="paragraph" w:customStyle="1" w:styleId="EW">
    <w:name w:val="EW"/>
    <w:basedOn w:val="EX"/>
    <w:qFormat/>
    <w:rsid w:val="00714D27"/>
    <w:pPr>
      <w:spacing w:after="0"/>
    </w:pPr>
  </w:style>
  <w:style w:type="paragraph" w:styleId="TOC6">
    <w:name w:val="toc 6"/>
    <w:basedOn w:val="TOC5"/>
    <w:next w:val="a0"/>
    <w:qFormat/>
    <w:rsid w:val="00714D27"/>
    <w:pPr>
      <w:ind w:left="1985" w:hanging="1985"/>
    </w:pPr>
  </w:style>
  <w:style w:type="paragraph" w:styleId="TOC7">
    <w:name w:val="toc 7"/>
    <w:basedOn w:val="TOC6"/>
    <w:next w:val="a0"/>
    <w:uiPriority w:val="39"/>
    <w:qFormat/>
    <w:rsid w:val="00714D27"/>
    <w:pPr>
      <w:ind w:left="2268" w:hanging="2268"/>
    </w:pPr>
  </w:style>
  <w:style w:type="paragraph" w:styleId="23">
    <w:name w:val="List Bullet 2"/>
    <w:aliases w:val="lb2"/>
    <w:basedOn w:val="ab"/>
    <w:qFormat/>
    <w:rsid w:val="00714D27"/>
    <w:pPr>
      <w:ind w:left="851"/>
    </w:pPr>
  </w:style>
  <w:style w:type="paragraph" w:styleId="32">
    <w:name w:val="List Bullet 3"/>
    <w:basedOn w:val="23"/>
    <w:qFormat/>
    <w:rsid w:val="00714D27"/>
    <w:pPr>
      <w:ind w:left="1135"/>
    </w:pPr>
  </w:style>
  <w:style w:type="paragraph" w:styleId="a5">
    <w:name w:val="List Number"/>
    <w:basedOn w:val="ac"/>
    <w:qFormat/>
    <w:rsid w:val="00714D27"/>
  </w:style>
  <w:style w:type="paragraph" w:customStyle="1" w:styleId="EQ">
    <w:name w:val="EQ"/>
    <w:basedOn w:val="a0"/>
    <w:next w:val="a0"/>
    <w:qFormat/>
    <w:rsid w:val="00714D27"/>
    <w:pPr>
      <w:keepLines/>
      <w:tabs>
        <w:tab w:val="center" w:pos="4536"/>
        <w:tab w:val="right" w:pos="9072"/>
      </w:tabs>
    </w:pPr>
    <w:rPr>
      <w:noProof/>
    </w:rPr>
  </w:style>
  <w:style w:type="paragraph" w:customStyle="1" w:styleId="TH">
    <w:name w:val="TH"/>
    <w:basedOn w:val="a0"/>
    <w:link w:val="THChar"/>
    <w:qFormat/>
    <w:rsid w:val="00714D27"/>
    <w:pPr>
      <w:keepNext/>
      <w:keepLines/>
      <w:spacing w:before="60"/>
      <w:jc w:val="center"/>
    </w:pPr>
    <w:rPr>
      <w:rFonts w:ascii="Arial" w:hAnsi="Arial"/>
      <w:b/>
    </w:rPr>
  </w:style>
  <w:style w:type="paragraph" w:customStyle="1" w:styleId="NF">
    <w:name w:val="NF"/>
    <w:basedOn w:val="NO"/>
    <w:qFormat/>
    <w:rsid w:val="00714D27"/>
    <w:pPr>
      <w:keepNext/>
      <w:spacing w:after="0"/>
    </w:pPr>
    <w:rPr>
      <w:rFonts w:ascii="Arial" w:hAnsi="Arial"/>
      <w:sz w:val="18"/>
    </w:rPr>
  </w:style>
  <w:style w:type="paragraph" w:customStyle="1" w:styleId="PL">
    <w:name w:val="PL"/>
    <w:link w:val="PLChar"/>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14D27"/>
    <w:pPr>
      <w:jc w:val="right"/>
    </w:pPr>
  </w:style>
  <w:style w:type="paragraph" w:customStyle="1" w:styleId="H6">
    <w:name w:val="H6"/>
    <w:basedOn w:val="50"/>
    <w:next w:val="a0"/>
    <w:qFormat/>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a0"/>
    <w:link w:val="TALCar"/>
    <w:qFormat/>
    <w:rsid w:val="00714D27"/>
    <w:pPr>
      <w:keepNext/>
      <w:keepLines/>
      <w:spacing w:after="0"/>
    </w:pPr>
    <w:rPr>
      <w:rFonts w:ascii="Arial" w:hAnsi="Arial"/>
      <w:sz w:val="18"/>
    </w:rPr>
  </w:style>
  <w:style w:type="paragraph" w:customStyle="1" w:styleId="ZA">
    <w:name w:val="ZA"/>
    <w:qFormat/>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14D27"/>
    <w:pPr>
      <w:framePr w:wrap="notBeside" w:y="16161"/>
    </w:pPr>
  </w:style>
  <w:style w:type="character" w:customStyle="1" w:styleId="ZGSM">
    <w:name w:val="ZGSM"/>
    <w:qFormat/>
    <w:rsid w:val="00714D27"/>
  </w:style>
  <w:style w:type="paragraph" w:styleId="24">
    <w:name w:val="List 2"/>
    <w:basedOn w:val="ac"/>
    <w:qFormat/>
    <w:rsid w:val="00714D27"/>
    <w:pPr>
      <w:ind w:left="851"/>
    </w:pPr>
  </w:style>
  <w:style w:type="paragraph" w:customStyle="1" w:styleId="ZG">
    <w:name w:val="ZG"/>
    <w:uiPriority w:val="99"/>
    <w:qFormat/>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4"/>
    <w:rsid w:val="00714D27"/>
    <w:pPr>
      <w:ind w:left="1135"/>
    </w:pPr>
  </w:style>
  <w:style w:type="paragraph" w:styleId="42">
    <w:name w:val="List 4"/>
    <w:basedOn w:val="33"/>
    <w:qFormat/>
    <w:rsid w:val="00714D27"/>
    <w:pPr>
      <w:ind w:left="1418"/>
    </w:pPr>
  </w:style>
  <w:style w:type="paragraph" w:styleId="52">
    <w:name w:val="List 5"/>
    <w:basedOn w:val="42"/>
    <w:rsid w:val="00714D27"/>
    <w:pPr>
      <w:ind w:left="1702"/>
    </w:pPr>
  </w:style>
  <w:style w:type="paragraph" w:customStyle="1" w:styleId="EditorsNote">
    <w:name w:val="Editor's Note"/>
    <w:basedOn w:val="NO"/>
    <w:qFormat/>
    <w:rsid w:val="00714D27"/>
    <w:rPr>
      <w:color w:val="FF0000"/>
    </w:rPr>
  </w:style>
  <w:style w:type="paragraph" w:styleId="ac">
    <w:name w:val="List"/>
    <w:basedOn w:val="a0"/>
    <w:qFormat/>
    <w:rsid w:val="00714D27"/>
    <w:pPr>
      <w:ind w:left="568" w:hanging="284"/>
    </w:pPr>
  </w:style>
  <w:style w:type="paragraph" w:styleId="ab">
    <w:name w:val="List Bullet"/>
    <w:basedOn w:val="ac"/>
    <w:qFormat/>
    <w:rsid w:val="00714D27"/>
  </w:style>
  <w:style w:type="paragraph" w:styleId="43">
    <w:name w:val="List Bullet 4"/>
    <w:basedOn w:val="32"/>
    <w:qFormat/>
    <w:rsid w:val="00714D27"/>
    <w:pPr>
      <w:ind w:left="1418"/>
    </w:pPr>
  </w:style>
  <w:style w:type="paragraph" w:styleId="53">
    <w:name w:val="List Bullet 5"/>
    <w:basedOn w:val="43"/>
    <w:qFormat/>
    <w:rsid w:val="00714D27"/>
    <w:pPr>
      <w:ind w:left="1702"/>
    </w:pPr>
  </w:style>
  <w:style w:type="paragraph" w:customStyle="1" w:styleId="B1">
    <w:name w:val="B1"/>
    <w:basedOn w:val="ac"/>
    <w:link w:val="B1Char1"/>
    <w:qFormat/>
    <w:rsid w:val="00714D27"/>
  </w:style>
  <w:style w:type="paragraph" w:customStyle="1" w:styleId="B2">
    <w:name w:val="B2"/>
    <w:basedOn w:val="24"/>
    <w:link w:val="B2Char"/>
    <w:qFormat/>
    <w:rsid w:val="00714D27"/>
  </w:style>
  <w:style w:type="paragraph" w:customStyle="1" w:styleId="B3">
    <w:name w:val="B3"/>
    <w:basedOn w:val="33"/>
    <w:link w:val="B3Char"/>
    <w:qFormat/>
    <w:rsid w:val="00714D27"/>
  </w:style>
  <w:style w:type="paragraph" w:customStyle="1" w:styleId="B4">
    <w:name w:val="B4"/>
    <w:basedOn w:val="42"/>
    <w:qFormat/>
    <w:rsid w:val="00714D27"/>
  </w:style>
  <w:style w:type="paragraph" w:customStyle="1" w:styleId="B5">
    <w:name w:val="B5"/>
    <w:basedOn w:val="52"/>
    <w:qFormat/>
    <w:rsid w:val="00714D27"/>
  </w:style>
  <w:style w:type="paragraph" w:styleId="ad">
    <w:name w:val="footer"/>
    <w:basedOn w:val="a6"/>
    <w:link w:val="ae"/>
    <w:uiPriority w:val="99"/>
    <w:qFormat/>
    <w:rsid w:val="00714D27"/>
    <w:pPr>
      <w:jc w:val="center"/>
    </w:pPr>
    <w:rPr>
      <w:i/>
    </w:rPr>
  </w:style>
  <w:style w:type="paragraph" w:customStyle="1" w:styleId="ZTD">
    <w:name w:val="ZTD"/>
    <w:basedOn w:val="ZB"/>
    <w:qFormat/>
    <w:rsid w:val="00714D27"/>
    <w:pPr>
      <w:framePr w:hRule="auto" w:wrap="notBeside" w:y="852"/>
    </w:pPr>
    <w:rPr>
      <w:i w:val="0"/>
      <w:sz w:val="40"/>
    </w:rPr>
  </w:style>
  <w:style w:type="character" w:styleId="af">
    <w:name w:val="page number"/>
    <w:basedOn w:val="a1"/>
    <w:rsid w:val="008D70D2"/>
  </w:style>
  <w:style w:type="character" w:styleId="af0">
    <w:name w:val="Hyperlink"/>
    <w:uiPriority w:val="99"/>
    <w:qFormat/>
    <w:rsid w:val="00E544FA"/>
    <w:rPr>
      <w:color w:val="0000FF"/>
      <w:u w:val="single"/>
    </w:rPr>
  </w:style>
  <w:style w:type="character" w:styleId="af1">
    <w:name w:val="FollowedHyperlink"/>
    <w:uiPriority w:val="99"/>
    <w:qFormat/>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
    <w:basedOn w:val="a0"/>
    <w:link w:val="af3"/>
    <w:qFormat/>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
    <w:link w:val="af2"/>
    <w:uiPriority w:val="99"/>
    <w:qFormat/>
    <w:rsid w:val="001D2C1A"/>
    <w:rPr>
      <w:rFonts w:eastAsia="MS Gothic"/>
      <w:sz w:val="24"/>
      <w:lang w:val="en-GB"/>
    </w:rPr>
  </w:style>
  <w:style w:type="paragraph" w:styleId="af4">
    <w:name w:val="Body Text Indent"/>
    <w:basedOn w:val="a0"/>
    <w:link w:val="af5"/>
    <w:qFormat/>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qFormat/>
    <w:rsid w:val="001D2C1A"/>
    <w:rPr>
      <w:rFonts w:eastAsia="MS Gothic"/>
      <w:sz w:val="24"/>
      <w:lang w:val="en-GB"/>
    </w:rPr>
  </w:style>
  <w:style w:type="paragraph" w:styleId="af6">
    <w:name w:val="Document Map"/>
    <w:basedOn w:val="a0"/>
    <w:link w:val="af7"/>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uiPriority w:val="99"/>
    <w:qFormat/>
    <w:rsid w:val="001D2C1A"/>
    <w:rPr>
      <w:rFonts w:ascii="Tahoma" w:eastAsia="MS Gothic" w:hAnsi="Tahoma"/>
      <w:sz w:val="24"/>
      <w:shd w:val="clear" w:color="auto" w:fill="000080"/>
      <w:lang w:val="en-GB"/>
    </w:rPr>
  </w:style>
  <w:style w:type="paragraph" w:styleId="af8">
    <w:name w:val="Plain Text"/>
    <w:basedOn w:val="a0"/>
    <w:link w:val="af9"/>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qFormat/>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qFormat/>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qFormat/>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qFormat/>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MS Gothic"/>
      <w:sz w:val="24"/>
      <w:lang w:eastAsia="ja-JP"/>
    </w:rPr>
  </w:style>
  <w:style w:type="character" w:customStyle="1" w:styleId="35">
    <w:name w:val="正文文本 3 字符"/>
    <w:link w:val="34"/>
    <w:qFormat/>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uiPriority w:val="99"/>
    <w:qFormat/>
    <w:rsid w:val="001D2C1A"/>
    <w:rPr>
      <w:rFonts w:ascii="Arial" w:eastAsia="MS Gothic" w:hAnsi="Arial"/>
      <w:sz w:val="18"/>
      <w:lang w:val="en-GB"/>
    </w:rPr>
  </w:style>
  <w:style w:type="paragraph" w:customStyle="1" w:styleId="Reference">
    <w:name w:val="Reference"/>
    <w:basedOn w:val="a0"/>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tabs>
        <w:tab w:val="clear" w:pos="1440"/>
      </w:tabs>
      <w:kinsoku w:val="0"/>
      <w:overflowPunct w:val="0"/>
      <w:autoSpaceDE w:val="0"/>
      <w:autoSpaceDN w:val="0"/>
      <w:adjustRightInd w:val="0"/>
      <w:spacing w:before="60" w:after="60"/>
      <w:ind w:left="72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批注主题 字符"/>
    <w:link w:val="aff5"/>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8">
    <w:name w:val="Revision"/>
    <w:hidden/>
    <w:uiPriority w:val="99"/>
    <w:semiHidden/>
    <w:qFormat/>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出段落"/>
    <w:basedOn w:val="a0"/>
    <w:link w:val="2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27">
    <w:name w:val="列表段落 字符2"/>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목록단락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e">
    <w:name w:val="页脚 字符"/>
    <w:link w:val="ad"/>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uiPriority w:val="20"/>
    <w:qFormat/>
    <w:rsid w:val="00A86AB5"/>
    <w:rPr>
      <w:i/>
      <w:iCs/>
    </w:rPr>
  </w:style>
  <w:style w:type="character" w:customStyle="1" w:styleId="UnresolvedMention1">
    <w:name w:val="Unresolved Mention1"/>
    <w:basedOn w:val="a1"/>
    <w:uiPriority w:val="99"/>
    <w:unhideWhenUsed/>
    <w:qFormat/>
    <w:rsid w:val="00996038"/>
    <w:rPr>
      <w:color w:val="605E5C"/>
      <w:shd w:val="clear" w:color="auto" w:fill="E1DFDD"/>
    </w:rPr>
  </w:style>
  <w:style w:type="character" w:customStyle="1" w:styleId="cf01">
    <w:name w:val="cf01"/>
    <w:basedOn w:val="a1"/>
    <w:rsid w:val="0045218C"/>
    <w:rPr>
      <w:rFonts w:ascii="Segoe UI" w:hAnsi="Segoe UI" w:cs="Segoe UI" w:hint="default"/>
      <w:b/>
      <w:bCs/>
      <w:color w:val="262626"/>
      <w:sz w:val="28"/>
      <w:szCs w:val="28"/>
    </w:rPr>
  </w:style>
  <w:style w:type="paragraph" w:styleId="affb">
    <w:name w:val="Intense Quote"/>
    <w:basedOn w:val="a0"/>
    <w:next w:val="a0"/>
    <w:link w:val="affc"/>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c">
    <w:name w:val="明显引用 字符"/>
    <w:basedOn w:val="a1"/>
    <w:link w:val="affb"/>
    <w:uiPriority w:val="30"/>
    <w:qFormat/>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6">
    <w:name w:val="正文3"/>
    <w:rsid w:val="00D6486B"/>
    <w:pPr>
      <w:jc w:val="both"/>
    </w:pPr>
    <w:rPr>
      <w:rFonts w:eastAsia="宋体"/>
      <w:kern w:val="2"/>
      <w:sz w:val="21"/>
      <w:szCs w:val="21"/>
      <w:lang w:eastAsia="zh-CN"/>
    </w:rPr>
  </w:style>
  <w:style w:type="paragraph" w:customStyle="1" w:styleId="3GPPAgreements">
    <w:name w:val="3GPP Agreements"/>
    <w:basedOn w:val="a0"/>
    <w:link w:val="3GPPAgreementsChar"/>
    <w:qFormat/>
    <w:rsid w:val="00121F31"/>
    <w:pPr>
      <w:numPr>
        <w:numId w:val="10"/>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sid w:val="00121F31"/>
    <w:rPr>
      <w:rFonts w:eastAsia="宋体"/>
      <w:sz w:val="22"/>
      <w:szCs w:val="22"/>
      <w:lang w:eastAsia="en-US"/>
    </w:rPr>
  </w:style>
  <w:style w:type="numbering" w:customStyle="1" w:styleId="StyleBulleted">
    <w:name w:val="Style Bulleted"/>
    <w:rsid w:val="00447748"/>
    <w:pPr>
      <w:numPr>
        <w:numId w:val="15"/>
      </w:numPr>
    </w:p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uiPriority w:val="99"/>
    <w:qFormat/>
    <w:locked/>
    <w:rsid w:val="007C38F3"/>
    <w:rPr>
      <w:rFonts w:eastAsia="MS Gothic"/>
      <w:b/>
      <w:sz w:val="24"/>
      <w:lang w:val="en-GB"/>
    </w:rPr>
  </w:style>
  <w:style w:type="character" w:customStyle="1" w:styleId="ProposalChar">
    <w:name w:val="Proposal Char"/>
    <w:link w:val="Proposal0"/>
    <w:qFormat/>
    <w:locked/>
    <w:rsid w:val="00D7736E"/>
    <w:rPr>
      <w:rFonts w:eastAsia="Times New Roman"/>
      <w:b/>
      <w:bCs/>
      <w:lang w:val="en-GB" w:eastAsia="zh-CN"/>
    </w:rPr>
  </w:style>
  <w:style w:type="paragraph" w:customStyle="1" w:styleId="Proposal0">
    <w:name w:val="Proposal"/>
    <w:basedOn w:val="a0"/>
    <w:link w:val="ProposalChar"/>
    <w:qFormat/>
    <w:rsid w:val="00D7736E"/>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sid w:val="006808E6"/>
    <w:rPr>
      <w:lang w:val="en-GB"/>
    </w:rPr>
  </w:style>
  <w:style w:type="paragraph" w:customStyle="1" w:styleId="0Maintext">
    <w:name w:val="0 Main text"/>
    <w:basedOn w:val="a0"/>
    <w:link w:val="0MaintextChar"/>
    <w:qFormat/>
    <w:rsid w:val="006808E6"/>
    <w:pPr>
      <w:overflowPunct/>
      <w:autoSpaceDE/>
      <w:autoSpaceDN/>
      <w:adjustRightInd/>
      <w:spacing w:after="0"/>
      <w:jc w:val="both"/>
      <w:textAlignment w:val="auto"/>
    </w:pPr>
    <w:rPr>
      <w:rFonts w:eastAsia="MS Mincho"/>
      <w:lang w:eastAsia="ja-JP"/>
    </w:rPr>
  </w:style>
  <w:style w:type="paragraph" w:styleId="affd">
    <w:name w:val="Subtitle"/>
    <w:basedOn w:val="a0"/>
    <w:next w:val="a0"/>
    <w:link w:val="affe"/>
    <w:qFormat/>
    <w:rsid w:val="00EA7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e">
    <w:name w:val="副标题 字符"/>
    <w:basedOn w:val="a1"/>
    <w:link w:val="affd"/>
    <w:rsid w:val="00EA7FEC"/>
    <w:rPr>
      <w:rFonts w:asciiTheme="minorHAnsi" w:eastAsiaTheme="minorEastAsia" w:hAnsiTheme="minorHAnsi" w:cstheme="minorBidi"/>
      <w:color w:val="5A5A5A" w:themeColor="text1" w:themeTint="A5"/>
      <w:spacing w:val="15"/>
      <w:sz w:val="22"/>
      <w:szCs w:val="22"/>
      <w:lang w:val="en-GB" w:eastAsia="en-GB"/>
    </w:rPr>
  </w:style>
  <w:style w:type="paragraph" w:customStyle="1" w:styleId="Comments">
    <w:name w:val="Comments"/>
    <w:basedOn w:val="a0"/>
    <w:link w:val="CommentsChar"/>
    <w:qFormat/>
    <w:rsid w:val="00C62F6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62F6C"/>
    <w:rPr>
      <w:rFonts w:ascii="Arial" w:hAnsi="Arial"/>
      <w:i/>
      <w:noProof/>
      <w:sz w:val="18"/>
      <w:szCs w:val="24"/>
      <w:lang w:val="en-GB" w:eastAsia="en-GB"/>
    </w:rPr>
  </w:style>
  <w:style w:type="character" w:customStyle="1" w:styleId="UnresolvedMention2">
    <w:name w:val="Unresolved Mention2"/>
    <w:basedOn w:val="a1"/>
    <w:uiPriority w:val="99"/>
    <w:unhideWhenUsed/>
    <w:rsid w:val="00021CDE"/>
    <w:rPr>
      <w:color w:val="605E5C"/>
      <w:shd w:val="clear" w:color="auto" w:fill="E1DFDD"/>
    </w:rPr>
  </w:style>
  <w:style w:type="character" w:customStyle="1" w:styleId="51">
    <w:name w:val="标题 5 字符"/>
    <w:aliases w:val="H5 字符"/>
    <w:basedOn w:val="a1"/>
    <w:link w:val="50"/>
    <w:rsid w:val="008E4F64"/>
    <w:rPr>
      <w:rFonts w:ascii="Arial" w:eastAsia="Times New Roman" w:hAnsi="Arial"/>
      <w:sz w:val="22"/>
      <w:lang w:val="en-GB" w:eastAsia="en-GB"/>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
    <w:rsid w:val="009E1F04"/>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E1F04"/>
    <w:rPr>
      <w:rFonts w:ascii="Arial" w:eastAsia="Times New Roman" w:hAnsi="Arial"/>
      <w:sz w:val="32"/>
      <w:lang w:val="en-GB" w:eastAsia="en-GB"/>
    </w:rPr>
  </w:style>
  <w:style w:type="character" w:customStyle="1" w:styleId="31">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link w:val="30"/>
    <w:qFormat/>
    <w:rsid w:val="009E1F04"/>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qFormat/>
    <w:rsid w:val="009E1F04"/>
    <w:rPr>
      <w:rFonts w:ascii="Arial" w:eastAsia="Times New Roman" w:hAnsi="Arial"/>
      <w:sz w:val="24"/>
      <w:lang w:val="en-GB" w:eastAsia="en-GB"/>
    </w:rPr>
  </w:style>
  <w:style w:type="character" w:customStyle="1" w:styleId="80">
    <w:name w:val="标题 8 字符"/>
    <w:aliases w:val="Table Heading 字符"/>
    <w:link w:val="8"/>
    <w:rsid w:val="009E1F04"/>
    <w:rPr>
      <w:rFonts w:ascii="Arial" w:eastAsia="Times New Roman" w:hAnsi="Arial"/>
      <w:sz w:val="36"/>
      <w:lang w:val="en-GB" w:eastAsia="en-GB"/>
    </w:rPr>
  </w:style>
  <w:style w:type="character" w:customStyle="1" w:styleId="90">
    <w:name w:val="标题 9 字符"/>
    <w:aliases w:val="Figure Heading 字符,FH 字符"/>
    <w:link w:val="9"/>
    <w:uiPriority w:val="99"/>
    <w:rsid w:val="009E1F04"/>
    <w:rPr>
      <w:rFonts w:ascii="Arial" w:eastAsia="Times New Roman" w:hAnsi="Arial"/>
      <w:sz w:val="36"/>
      <w:lang w:val="en-GB" w:eastAsia="en-GB"/>
    </w:rPr>
  </w:style>
  <w:style w:type="paragraph" w:customStyle="1" w:styleId="References">
    <w:name w:val="References"/>
    <w:basedOn w:val="a0"/>
    <w:qFormat/>
    <w:rsid w:val="009E1F04"/>
    <w:pPr>
      <w:numPr>
        <w:ilvl w:val="2"/>
        <w:numId w:val="2"/>
      </w:numPr>
      <w:overflowPunct/>
      <w:autoSpaceDE/>
      <w:autoSpaceDN/>
      <w:adjustRightInd/>
      <w:spacing w:after="0"/>
      <w:textAlignment w:val="auto"/>
    </w:pPr>
    <w:rPr>
      <w:szCs w:val="24"/>
      <w:lang w:val="en-US" w:eastAsia="en-US"/>
    </w:rPr>
  </w:style>
  <w:style w:type="paragraph" w:customStyle="1" w:styleId="TdocHeader2">
    <w:name w:val="Tdoc_Header_2"/>
    <w:basedOn w:val="a0"/>
    <w:qFormat/>
    <w:rsid w:val="009E1F0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
    <w:next w:val="af2"/>
    <w:autoRedefine/>
    <w:qFormat/>
    <w:rsid w:val="009E1F0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qFormat/>
    <w:rsid w:val="009E1F04"/>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E1F04"/>
    <w:rPr>
      <w:rFonts w:eastAsia="Times New Roman"/>
      <w:sz w:val="16"/>
      <w:lang w:val="en-GB" w:eastAsia="en-GB"/>
    </w:rPr>
  </w:style>
  <w:style w:type="paragraph" w:customStyle="1" w:styleId="TdocHeading2">
    <w:name w:val="Tdoc_Heading_2"/>
    <w:basedOn w:val="a0"/>
    <w:qFormat/>
    <w:rsid w:val="009E1F04"/>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2"/>
    <w:next w:val="a4"/>
    <w:uiPriority w:val="39"/>
    <w:qFormat/>
    <w:rsid w:val="009E1F04"/>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rsid w:val="009E1F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f">
    <w:name w:val="Date"/>
    <w:basedOn w:val="a0"/>
    <w:next w:val="a0"/>
    <w:link w:val="afff0"/>
    <w:qFormat/>
    <w:rsid w:val="009E1F04"/>
    <w:pPr>
      <w:overflowPunct/>
      <w:autoSpaceDE/>
      <w:autoSpaceDN/>
      <w:adjustRightInd/>
      <w:spacing w:after="0"/>
      <w:textAlignment w:val="auto"/>
    </w:pPr>
    <w:rPr>
      <w:rFonts w:ascii="Times" w:eastAsia="Batang" w:hAnsi="Times"/>
      <w:szCs w:val="24"/>
      <w:lang w:eastAsia="x-none"/>
    </w:rPr>
  </w:style>
  <w:style w:type="character" w:customStyle="1" w:styleId="afff0">
    <w:name w:val="日期 字符"/>
    <w:basedOn w:val="a1"/>
    <w:link w:val="afff"/>
    <w:qFormat/>
    <w:rsid w:val="009E1F04"/>
    <w:rPr>
      <w:rFonts w:ascii="Times" w:eastAsia="Batang" w:hAnsi="Times"/>
      <w:szCs w:val="24"/>
      <w:lang w:val="en-GB" w:eastAsia="x-none"/>
    </w:rPr>
  </w:style>
  <w:style w:type="paragraph" w:customStyle="1" w:styleId="Default">
    <w:name w:val="Default"/>
    <w:qFormat/>
    <w:rsid w:val="009E1F04"/>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2"/>
    <w:link w:val="3GPPNormalTextChar"/>
    <w:qFormat/>
    <w:rsid w:val="009E1F04"/>
    <w:pPr>
      <w:jc w:val="both"/>
    </w:pPr>
    <w:rPr>
      <w:rFonts w:eastAsia="MS Mincho"/>
      <w:sz w:val="22"/>
      <w:szCs w:val="24"/>
      <w:lang w:val="x-none" w:eastAsia="x-none"/>
    </w:rPr>
  </w:style>
  <w:style w:type="character" w:customStyle="1" w:styleId="3GPPNormalTextChar">
    <w:name w:val="3GPP Normal Text Char"/>
    <w:link w:val="3GPPNormalText"/>
    <w:qFormat/>
    <w:rsid w:val="009E1F04"/>
    <w:rPr>
      <w:sz w:val="22"/>
      <w:szCs w:val="24"/>
      <w:lang w:val="x-none" w:eastAsia="x-none"/>
    </w:rPr>
  </w:style>
  <w:style w:type="paragraph" w:customStyle="1" w:styleId="Statement">
    <w:name w:val="Statement"/>
    <w:basedOn w:val="a0"/>
    <w:qFormat/>
    <w:rsid w:val="009E1F0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9E1F04"/>
    <w:rPr>
      <w:rFonts w:ascii="Times New Roman" w:eastAsia="MS Mincho" w:hAnsi="Times New Roman"/>
      <w:lang w:val="en-GB" w:eastAsia="en-US"/>
    </w:rPr>
  </w:style>
  <w:style w:type="character" w:customStyle="1" w:styleId="B2Char">
    <w:name w:val="B2 Char"/>
    <w:link w:val="B2"/>
    <w:qFormat/>
    <w:rsid w:val="009E1F04"/>
    <w:rPr>
      <w:rFonts w:eastAsia="Times New Roman"/>
      <w:lang w:val="en-GB" w:eastAsia="en-GB"/>
    </w:rPr>
  </w:style>
  <w:style w:type="character" w:customStyle="1" w:styleId="Alcatel-Lucent-4">
    <w:name w:val="Alcatel-Lucent-4"/>
    <w:semiHidden/>
    <w:rsid w:val="009E1F04"/>
    <w:rPr>
      <w:rFonts w:ascii="Arial" w:hAnsi="Arial" w:cs="Arial"/>
      <w:color w:val="auto"/>
      <w:sz w:val="20"/>
      <w:szCs w:val="20"/>
    </w:rPr>
  </w:style>
  <w:style w:type="numbering" w:customStyle="1" w:styleId="StyleBulleted1">
    <w:name w:val="Style Bulleted1"/>
    <w:rsid w:val="009E1F04"/>
    <w:pPr>
      <w:numPr>
        <w:numId w:val="3"/>
      </w:numPr>
    </w:pPr>
  </w:style>
  <w:style w:type="paragraph" w:customStyle="1" w:styleId="ZchnZchn">
    <w:name w:val="Zchn Zchn"/>
    <w:qFormat/>
    <w:rsid w:val="009E1F0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9E1F04"/>
    <w:pPr>
      <w:numPr>
        <w:numId w:val="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9E1F04"/>
    <w:rPr>
      <w:rFonts w:eastAsia="Times New Roman"/>
      <w:szCs w:val="24"/>
      <w:lang w:val="x-none" w:eastAsia="ko-KR"/>
    </w:rPr>
  </w:style>
  <w:style w:type="character" w:customStyle="1" w:styleId="B1Zchn">
    <w:name w:val="B1 Zchn"/>
    <w:qFormat/>
    <w:rsid w:val="009E1F04"/>
    <w:rPr>
      <w:rFonts w:eastAsia="宋体"/>
      <w:lang w:val="en-US" w:eastAsia="en-US" w:bidi="ar-SA"/>
    </w:rPr>
  </w:style>
  <w:style w:type="paragraph" w:customStyle="1" w:styleId="StyleHeading1NMPHeading1H1h11h12h13h14h15h16appheadin">
    <w:name w:val="Style Heading 1NMP Heading 1H1h11h12h13h14h15h16app headin..."/>
    <w:basedOn w:val="1"/>
    <w:qFormat/>
    <w:rsid w:val="009E1F0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E1F04"/>
    <w:rPr>
      <w:rFonts w:ascii="Arial" w:hAnsi="Arial" w:cs="Arial"/>
      <w:color w:val="auto"/>
      <w:sz w:val="20"/>
      <w:szCs w:val="20"/>
    </w:rPr>
  </w:style>
  <w:style w:type="character" w:customStyle="1" w:styleId="54">
    <w:name w:val="(文字) (文字)5"/>
    <w:semiHidden/>
    <w:rsid w:val="009E1F04"/>
    <w:rPr>
      <w:rFonts w:ascii="Times New Roman" w:hAnsi="Times New Roman"/>
      <w:lang w:eastAsia="en-US"/>
    </w:rPr>
  </w:style>
  <w:style w:type="paragraph" w:customStyle="1" w:styleId="TableCell">
    <w:name w:val="TableCell"/>
    <w:basedOn w:val="a0"/>
    <w:qFormat/>
    <w:rsid w:val="009E1F04"/>
    <w:pPr>
      <w:overflowPunct/>
      <w:snapToGrid w:val="0"/>
      <w:spacing w:before="20" w:after="20"/>
      <w:textAlignment w:val="auto"/>
    </w:pPr>
    <w:rPr>
      <w:szCs w:val="21"/>
      <w:lang w:val="en-US" w:eastAsia="zh-CN"/>
    </w:rPr>
  </w:style>
  <w:style w:type="character" w:styleId="afff1">
    <w:name w:val="Strong"/>
    <w:uiPriority w:val="22"/>
    <w:qFormat/>
    <w:rsid w:val="009E1F04"/>
    <w:rPr>
      <w:b/>
      <w:bCs/>
    </w:rPr>
  </w:style>
  <w:style w:type="character" w:customStyle="1" w:styleId="TALChar">
    <w:name w:val="TAL Char"/>
    <w:qFormat/>
    <w:locked/>
    <w:rsid w:val="009E1F04"/>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9E1F04"/>
    <w:pPr>
      <w:numPr>
        <w:numId w:val="9"/>
      </w:numPr>
    </w:pPr>
  </w:style>
  <w:style w:type="paragraph" w:customStyle="1" w:styleId="ListParagraph3">
    <w:name w:val="List Paragraph3"/>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9E1F04"/>
    <w:pPr>
      <w:overflowPunct/>
      <w:autoSpaceDE/>
      <w:autoSpaceDN/>
      <w:adjustRightInd/>
      <w:spacing w:after="0"/>
      <w:ind w:left="720"/>
      <w:contextualSpacing/>
      <w:textAlignment w:val="auto"/>
    </w:pPr>
    <w:rPr>
      <w:sz w:val="24"/>
      <w:szCs w:val="24"/>
      <w:lang w:val="en-US" w:eastAsia="zh-CN"/>
    </w:rPr>
  </w:style>
  <w:style w:type="character" w:styleId="afff2">
    <w:name w:val="Subtle Emphasis"/>
    <w:uiPriority w:val="19"/>
    <w:qFormat/>
    <w:rsid w:val="009E1F04"/>
    <w:rPr>
      <w:i/>
      <w:iCs/>
      <w:color w:val="404040"/>
    </w:rPr>
  </w:style>
  <w:style w:type="character" w:customStyle="1" w:styleId="5Char">
    <w:name w:val="标题 5 Char"/>
    <w:aliases w:val="H5 Char1"/>
    <w:rsid w:val="009E1F04"/>
    <w:rPr>
      <w:rFonts w:ascii="Arial" w:hAnsi="Arial"/>
    </w:rPr>
  </w:style>
  <w:style w:type="paragraph" w:customStyle="1" w:styleId="61">
    <w:name w:val="标题 61"/>
    <w:basedOn w:val="a0"/>
    <w:uiPriority w:val="99"/>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a0"/>
    <w:uiPriority w:val="99"/>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rsid w:val="009E1F04"/>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a0"/>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9E1F04"/>
    <w:pPr>
      <w:overflowPunct/>
      <w:autoSpaceDE/>
      <w:autoSpaceDN/>
      <w:adjustRightInd/>
      <w:spacing w:after="0"/>
      <w:ind w:left="720"/>
      <w:contextualSpacing/>
      <w:textAlignment w:val="auto"/>
    </w:pPr>
    <w:rPr>
      <w:sz w:val="24"/>
      <w:szCs w:val="24"/>
      <w:lang w:val="en-US" w:eastAsia="zh-CN"/>
    </w:rPr>
  </w:style>
  <w:style w:type="paragraph" w:styleId="afff3">
    <w:name w:val="No Spacing"/>
    <w:uiPriority w:val="1"/>
    <w:qFormat/>
    <w:rsid w:val="009E1F04"/>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rsid w:val="009E1F04"/>
    <w:pPr>
      <w:keepNext w:val="0"/>
      <w:keepLines w:val="0"/>
      <w:widowControl w:val="0"/>
      <w:numPr>
        <w:numId w:val="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a0"/>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qFormat/>
    <w:rsid w:val="009E1F0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qFormat/>
    <w:rsid w:val="009E1F04"/>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qFormat/>
    <w:rsid w:val="009E1F04"/>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2"/>
    <w:link w:val="IvDbodytextChar"/>
    <w:qFormat/>
    <w:rsid w:val="009E1F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9E1F0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rsid w:val="009E1F04"/>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1"/>
    <w:uiPriority w:val="34"/>
    <w:locked/>
    <w:rsid w:val="009E1F04"/>
    <w:rPr>
      <w:rFonts w:eastAsia="MS Gothic"/>
      <w:sz w:val="24"/>
      <w:szCs w:val="24"/>
      <w:lang w:val="en-GB" w:eastAsia="en-US"/>
    </w:rPr>
  </w:style>
  <w:style w:type="table" w:styleId="-1">
    <w:name w:val="Colorful List Accent 1"/>
    <w:basedOn w:val="a2"/>
    <w:link w:val="13"/>
    <w:uiPriority w:val="34"/>
    <w:rsid w:val="009E1F0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qFormat/>
    <w:rsid w:val="009E1F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rsid w:val="009E1F0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rsid w:val="009E1F0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qFormat/>
    <w:rsid w:val="009E1F0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rsid w:val="009E1F04"/>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0"/>
    <w:qFormat/>
    <w:rsid w:val="009E1F04"/>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9E1F04"/>
    <w:rPr>
      <w:color w:val="2B579A"/>
      <w:shd w:val="clear" w:color="auto" w:fill="E6E6E6"/>
    </w:rPr>
  </w:style>
  <w:style w:type="paragraph" w:customStyle="1" w:styleId="xmsonormal">
    <w:name w:val="x_msonormal"/>
    <w:basedOn w:val="a0"/>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E1F0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E1F04"/>
    <w:rPr>
      <w:rFonts w:ascii="Arial" w:hAnsi="Arial"/>
      <w:b/>
      <w:i/>
      <w:szCs w:val="26"/>
      <w:lang w:val="en-GB" w:eastAsia="x-none"/>
    </w:rPr>
  </w:style>
  <w:style w:type="paragraph" w:styleId="28">
    <w:name w:val="Body Text 2"/>
    <w:basedOn w:val="a0"/>
    <w:link w:val="29"/>
    <w:qFormat/>
    <w:rsid w:val="009E1F04"/>
    <w:pPr>
      <w:overflowPunct/>
      <w:autoSpaceDE/>
      <w:autoSpaceDN/>
      <w:adjustRightInd/>
      <w:spacing w:after="120" w:line="480" w:lineRule="auto"/>
      <w:textAlignment w:val="auto"/>
    </w:pPr>
    <w:rPr>
      <w:rFonts w:ascii="Times" w:eastAsia="Batang" w:hAnsi="Times"/>
      <w:szCs w:val="24"/>
      <w:lang w:eastAsia="en-US"/>
    </w:rPr>
  </w:style>
  <w:style w:type="character" w:customStyle="1" w:styleId="29">
    <w:name w:val="正文文本 2 字符"/>
    <w:basedOn w:val="a1"/>
    <w:link w:val="28"/>
    <w:qFormat/>
    <w:rsid w:val="009E1F04"/>
    <w:rPr>
      <w:rFonts w:ascii="Times" w:eastAsia="Batang" w:hAnsi="Times"/>
      <w:szCs w:val="24"/>
      <w:lang w:val="en-GB" w:eastAsia="en-US"/>
    </w:rPr>
  </w:style>
  <w:style w:type="paragraph" w:customStyle="1" w:styleId="Paragraph">
    <w:name w:val="Paragraph"/>
    <w:basedOn w:val="a0"/>
    <w:link w:val="ParagraphChar"/>
    <w:qFormat/>
    <w:rsid w:val="009E1F04"/>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sid w:val="009E1F04"/>
    <w:rPr>
      <w:rFonts w:eastAsia="宋体"/>
      <w:sz w:val="22"/>
      <w:lang w:val="en-GB" w:eastAsia="en-US"/>
    </w:rPr>
  </w:style>
  <w:style w:type="character" w:customStyle="1" w:styleId="ColorfulList-Accent1Char">
    <w:name w:val="Colorful List - Accent 1 Char"/>
    <w:uiPriority w:val="34"/>
    <w:locked/>
    <w:rsid w:val="009E1F04"/>
    <w:rPr>
      <w:rFonts w:eastAsia="MS Gothic"/>
      <w:sz w:val="24"/>
      <w:szCs w:val="24"/>
      <w:lang w:eastAsia="en-US"/>
    </w:rPr>
  </w:style>
  <w:style w:type="table" w:customStyle="1" w:styleId="GridTable4-Accent51">
    <w:name w:val="Grid Table 4 - Accent 51"/>
    <w:basedOn w:val="a2"/>
    <w:uiPriority w:val="49"/>
    <w:rsid w:val="009E1F04"/>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E1F04"/>
    <w:rPr>
      <w:color w:val="000000"/>
    </w:rPr>
  </w:style>
  <w:style w:type="numbering" w:customStyle="1" w:styleId="StyleBulletedSymbolsymbolLeft025Hanging025">
    <w:name w:val="Style Bulleted Symbol (symbol) Left:  0.25&quot; Hanging:  0.25&quot;"/>
    <w:basedOn w:val="a3"/>
    <w:rsid w:val="009E1F04"/>
    <w:pPr>
      <w:numPr>
        <w:numId w:val="7"/>
      </w:numPr>
    </w:pPr>
  </w:style>
  <w:style w:type="numbering" w:customStyle="1" w:styleId="StyleBulletedSymbolsymbolLeft025Hanging0251">
    <w:name w:val="Style Bulleted Symbol (symbol) Left:  0.25&quot; Hanging:  0.25&quot;1"/>
    <w:basedOn w:val="a3"/>
    <w:rsid w:val="009E1F04"/>
    <w:pPr>
      <w:numPr>
        <w:numId w:val="8"/>
      </w:numPr>
    </w:pPr>
  </w:style>
  <w:style w:type="numbering" w:customStyle="1" w:styleId="StyleBulletedSymbolsymbolLeft025Hanging0252">
    <w:name w:val="Style Bulleted Symbol (symbol) Left:  0.25&quot; Hanging:  0.25&quot;2"/>
    <w:basedOn w:val="a3"/>
    <w:rsid w:val="009E1F04"/>
    <w:pPr>
      <w:numPr>
        <w:numId w:val="10"/>
      </w:numPr>
    </w:pPr>
  </w:style>
  <w:style w:type="character" w:customStyle="1" w:styleId="apple-converted-space">
    <w:name w:val="apple-converted-space"/>
    <w:qFormat/>
    <w:rsid w:val="009E1F04"/>
  </w:style>
  <w:style w:type="character" w:customStyle="1" w:styleId="xapple-converted-space">
    <w:name w:val="x_apple-converted-space"/>
    <w:basedOn w:val="a1"/>
    <w:qFormat/>
    <w:rsid w:val="009E1F04"/>
  </w:style>
  <w:style w:type="paragraph" w:customStyle="1" w:styleId="xlistparagraph">
    <w:name w:val="x_listparagraph"/>
    <w:basedOn w:val="a0"/>
    <w:uiPriority w:val="99"/>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0"/>
    <w:uiPriority w:val="99"/>
    <w:qFormat/>
    <w:rsid w:val="009E1F0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9E1F04"/>
    <w:rPr>
      <w:rFonts w:ascii="Symbol" w:hAnsi="Symbol" w:hint="default"/>
      <w:b/>
      <w:bCs/>
    </w:rPr>
  </w:style>
  <w:style w:type="character" w:customStyle="1" w:styleId="B1Char">
    <w:name w:val="B1 Char"/>
    <w:qFormat/>
    <w:rsid w:val="009E1F04"/>
    <w:rPr>
      <w:rFonts w:ascii="Times New Roman" w:hAnsi="Times New Roman"/>
      <w:lang w:val="en-GB"/>
    </w:rPr>
  </w:style>
  <w:style w:type="character" w:customStyle="1" w:styleId="mark5gnezsh2s">
    <w:name w:val="mark5gnezsh2s"/>
    <w:rsid w:val="009E1F04"/>
  </w:style>
  <w:style w:type="character" w:customStyle="1" w:styleId="markca674dpc9">
    <w:name w:val="markca674dpc9"/>
    <w:rsid w:val="009E1F04"/>
  </w:style>
  <w:style w:type="paragraph" w:customStyle="1" w:styleId="a00">
    <w:name w:val="a0"/>
    <w:basedOn w:val="a0"/>
    <w:uiPriority w:val="99"/>
    <w:qFormat/>
    <w:rsid w:val="009E1F04"/>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af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E1F04"/>
    <w:rPr>
      <w:rFonts w:ascii="Calibri" w:hAnsi="Calibri" w:cs="Calibri"/>
    </w:rPr>
  </w:style>
  <w:style w:type="character" w:customStyle="1" w:styleId="xxxxxapple-converted-space">
    <w:name w:val="xxxxxapple-converted-space"/>
    <w:basedOn w:val="a1"/>
    <w:rsid w:val="009E1F04"/>
  </w:style>
  <w:style w:type="character" w:customStyle="1" w:styleId="xxapple-converted-space">
    <w:name w:val="xxapple-converted-space"/>
    <w:basedOn w:val="a1"/>
    <w:rsid w:val="009E1F04"/>
  </w:style>
  <w:style w:type="character" w:customStyle="1" w:styleId="xxxapple-converted-space">
    <w:name w:val="xxxapple-converted-space"/>
    <w:basedOn w:val="a1"/>
    <w:rsid w:val="009E1F04"/>
  </w:style>
  <w:style w:type="paragraph" w:customStyle="1" w:styleId="figure">
    <w:name w:val="figure"/>
    <w:basedOn w:val="a0"/>
    <w:next w:val="a0"/>
    <w:uiPriority w:val="99"/>
    <w:qFormat/>
    <w:rsid w:val="009E1F0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a0"/>
    <w:uiPriority w:val="99"/>
    <w:qFormat/>
    <w:rsid w:val="009E1F04"/>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0"/>
    <w:uiPriority w:val="99"/>
    <w:qFormat/>
    <w:rsid w:val="009E1F04"/>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0"/>
    <w:uiPriority w:val="99"/>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0"/>
    <w:qFormat/>
    <w:rsid w:val="009E1F04"/>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0"/>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0"/>
    <w:uiPriority w:val="99"/>
    <w:semiHidden/>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9E1F04"/>
  </w:style>
  <w:style w:type="character" w:customStyle="1" w:styleId="xxxxxxxxxxapple-converted-space">
    <w:name w:val="xxxxxxxxxxapple-converted-space"/>
    <w:rsid w:val="009E1F04"/>
  </w:style>
  <w:style w:type="character" w:customStyle="1" w:styleId="xxxxxxxapple-converted-space">
    <w:name w:val="xxxxxxxapple-converted-space"/>
    <w:rsid w:val="009E1F04"/>
  </w:style>
  <w:style w:type="character" w:customStyle="1" w:styleId="xxxxmarkuzf5ivend">
    <w:name w:val="x_xxxmarkuzf5ivend"/>
    <w:rsid w:val="009E1F04"/>
  </w:style>
  <w:style w:type="paragraph" w:customStyle="1" w:styleId="Bulletedo1">
    <w:name w:val="Bulleted o 1"/>
    <w:basedOn w:val="a0"/>
    <w:uiPriority w:val="99"/>
    <w:qFormat/>
    <w:rsid w:val="009E1F04"/>
    <w:pPr>
      <w:numPr>
        <w:numId w:val="12"/>
      </w:numPr>
      <w:spacing w:line="259" w:lineRule="auto"/>
    </w:pPr>
    <w:rPr>
      <w:rFonts w:eastAsia="宋体"/>
      <w:lang w:val="en-US" w:eastAsia="en-US"/>
    </w:rPr>
  </w:style>
  <w:style w:type="paragraph" w:customStyle="1" w:styleId="discussionpoint">
    <w:name w:val="discussion point"/>
    <w:basedOn w:val="a0"/>
    <w:link w:val="discussionpointChar"/>
    <w:qFormat/>
    <w:rsid w:val="009E1F0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9E1F04"/>
    <w:rPr>
      <w:rFonts w:eastAsia="Batang"/>
      <w:snapToGrid w:val="0"/>
      <w:kern w:val="2"/>
      <w:szCs w:val="22"/>
      <w:lang w:val="en-GB" w:eastAsia="en-US"/>
    </w:rPr>
  </w:style>
  <w:style w:type="paragraph" w:customStyle="1" w:styleId="3GPPHeader">
    <w:name w:val="3GPP_Header"/>
    <w:basedOn w:val="af2"/>
    <w:qFormat/>
    <w:rsid w:val="009E1F04"/>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2"/>
    <w:next w:val="a0"/>
    <w:uiPriority w:val="99"/>
    <w:qFormat/>
    <w:rsid w:val="009E1F04"/>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9"/>
    <w:uiPriority w:val="99"/>
    <w:qFormat/>
    <w:rsid w:val="009E1F04"/>
    <w:pPr>
      <w:widowControl/>
      <w:ind w:leftChars="0" w:left="0"/>
      <w:jc w:val="left"/>
    </w:pPr>
    <w:rPr>
      <w:rFonts w:ascii="Times New Roman" w:eastAsia="宋体" w:hAnsi="Times New Roman"/>
      <w:b/>
      <w:kern w:val="0"/>
      <w:sz w:val="20"/>
      <w:szCs w:val="21"/>
      <w:lang w:eastAsia="zh-CN"/>
    </w:rPr>
  </w:style>
  <w:style w:type="paragraph" w:customStyle="1" w:styleId="3GPPText">
    <w:name w:val="3GPP Text"/>
    <w:basedOn w:val="a0"/>
    <w:link w:val="3GPPTextChar"/>
    <w:qFormat/>
    <w:rsid w:val="009E1F04"/>
    <w:pPr>
      <w:spacing w:before="120" w:after="120"/>
      <w:jc w:val="both"/>
    </w:pPr>
    <w:rPr>
      <w:rFonts w:eastAsia="宋体"/>
      <w:sz w:val="22"/>
      <w:lang w:val="en-US" w:eastAsia="en-US"/>
    </w:rPr>
  </w:style>
  <w:style w:type="character" w:customStyle="1" w:styleId="3GPPTextChar">
    <w:name w:val="3GPP Text Char"/>
    <w:link w:val="3GPPText"/>
    <w:qFormat/>
    <w:rsid w:val="009E1F04"/>
    <w:rPr>
      <w:rFonts w:eastAsia="宋体"/>
      <w:sz w:val="22"/>
      <w:lang w:eastAsia="en-US"/>
    </w:rPr>
  </w:style>
  <w:style w:type="paragraph" w:customStyle="1" w:styleId="IEEEStdsRegularTableCaption">
    <w:name w:val="IEEEStds Regular Table Caption"/>
    <w:basedOn w:val="a0"/>
    <w:next w:val="a0"/>
    <w:uiPriority w:val="99"/>
    <w:qFormat/>
    <w:rsid w:val="009E1F04"/>
    <w:pPr>
      <w:keepNext/>
      <w:keepLines/>
      <w:numPr>
        <w:numId w:val="13"/>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0"/>
    <w:uiPriority w:val="99"/>
    <w:qFormat/>
    <w:rsid w:val="009E1F0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9E1F04"/>
    <w:rPr>
      <w:rFonts w:ascii="Times New Roman" w:hAnsi="Times New Roman"/>
      <w:lang w:val="en-GB"/>
    </w:rPr>
  </w:style>
  <w:style w:type="paragraph" w:customStyle="1" w:styleId="62">
    <w:name w:val="标题 62"/>
    <w:basedOn w:val="a0"/>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2">
    <w:name w:val="未处理的提及1"/>
    <w:uiPriority w:val="99"/>
    <w:semiHidden/>
    <w:unhideWhenUsed/>
    <w:rsid w:val="009E1F04"/>
    <w:rPr>
      <w:color w:val="605E5C"/>
      <w:shd w:val="clear" w:color="auto" w:fill="E1DFDD"/>
    </w:rPr>
  </w:style>
  <w:style w:type="paragraph" w:customStyle="1" w:styleId="510">
    <w:name w:val="标题 51"/>
    <w:basedOn w:val="a0"/>
    <w:qFormat/>
    <w:rsid w:val="009E1F0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a0"/>
    <w:qFormat/>
    <w:rsid w:val="009E1F0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0"/>
    <w:qFormat/>
    <w:rsid w:val="009E1F0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2"/>
    <w:next w:val="a4"/>
    <w:qFormat/>
    <w:rsid w:val="009E1F0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uiPriority w:val="99"/>
    <w:qFormat/>
    <w:rsid w:val="009E1F0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1"/>
    <w:rsid w:val="009E1F04"/>
  </w:style>
  <w:style w:type="paragraph" w:customStyle="1" w:styleId="bodytext">
    <w:name w:val="bodytext"/>
    <w:basedOn w:val="a0"/>
    <w:uiPriority w:val="99"/>
    <w:qFormat/>
    <w:rsid w:val="009E1F0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7">
    <w:name w:val="見出し 3 (文字)"/>
    <w:aliases w:val="Underrubrik2 (文字),H3 (文字),no break (文字),Memo Heading 3 (文字)"/>
    <w:locked/>
    <w:rsid w:val="009E1F04"/>
    <w:rPr>
      <w:rFonts w:ascii="Arial" w:hAnsi="Arial" w:cs="Arial"/>
    </w:rPr>
  </w:style>
  <w:style w:type="character" w:customStyle="1" w:styleId="afff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E1F04"/>
    <w:rPr>
      <w:rFonts w:ascii="MS Gothic" w:eastAsia="MS Gothic" w:hAnsi="MS Gothic"/>
    </w:rPr>
  </w:style>
  <w:style w:type="paragraph" w:customStyle="1" w:styleId="paragraph0">
    <w:name w:val="paragraph"/>
    <w:basedOn w:val="a0"/>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9E1F04"/>
  </w:style>
  <w:style w:type="character" w:customStyle="1" w:styleId="eop">
    <w:name w:val="eop"/>
    <w:qFormat/>
    <w:rsid w:val="009E1F04"/>
  </w:style>
  <w:style w:type="paragraph" w:customStyle="1" w:styleId="proposal">
    <w:name w:val="proposal"/>
    <w:basedOn w:val="af2"/>
    <w:next w:val="a0"/>
    <w:qFormat/>
    <w:rsid w:val="009E1F04"/>
    <w:pPr>
      <w:numPr>
        <w:numId w:val="14"/>
      </w:numPr>
      <w:spacing w:beforeLines="50" w:before="50" w:afterLines="50" w:after="50"/>
      <w:jc w:val="both"/>
    </w:pPr>
    <w:rPr>
      <w:rFonts w:eastAsia="宋体"/>
      <w:b/>
      <w:sz w:val="20"/>
      <w:lang w:val="en-US" w:eastAsia="zh-CN"/>
    </w:rPr>
  </w:style>
  <w:style w:type="paragraph" w:customStyle="1" w:styleId="mc-p">
    <w:name w:val="mc-p___"/>
    <w:basedOn w:val="a0"/>
    <w:uiPriority w:val="99"/>
    <w:qFormat/>
    <w:rsid w:val="009E1F04"/>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a0"/>
    <w:link w:val="bullet1Char"/>
    <w:uiPriority w:val="99"/>
    <w:qFormat/>
    <w:rsid w:val="009E1F04"/>
    <w:pPr>
      <w:numPr>
        <w:numId w:val="16"/>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a0"/>
    <w:link w:val="bullet2Char"/>
    <w:uiPriority w:val="99"/>
    <w:qFormat/>
    <w:rsid w:val="009E1F04"/>
    <w:pPr>
      <w:numPr>
        <w:ilvl w:val="1"/>
        <w:numId w:val="16"/>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9E1F04"/>
    <w:rPr>
      <w:rFonts w:ascii="Times" w:eastAsia="Batang" w:hAnsi="Times"/>
      <w:sz w:val="22"/>
      <w:szCs w:val="24"/>
      <w:lang w:eastAsia="en-US"/>
    </w:rPr>
  </w:style>
  <w:style w:type="paragraph" w:customStyle="1" w:styleId="bullet3">
    <w:name w:val="bullet3"/>
    <w:basedOn w:val="a0"/>
    <w:uiPriority w:val="99"/>
    <w:qFormat/>
    <w:rsid w:val="009E1F04"/>
    <w:pPr>
      <w:numPr>
        <w:ilvl w:val="2"/>
        <w:numId w:val="16"/>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a0"/>
    <w:uiPriority w:val="99"/>
    <w:qFormat/>
    <w:rsid w:val="009E1F04"/>
    <w:pPr>
      <w:numPr>
        <w:ilvl w:val="3"/>
        <w:numId w:val="16"/>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9E1F04"/>
    <w:rPr>
      <w:rFonts w:eastAsia="Batang"/>
      <w:sz w:val="22"/>
      <w:szCs w:val="24"/>
      <w:lang w:eastAsia="en-US"/>
    </w:rPr>
  </w:style>
  <w:style w:type="paragraph" w:styleId="3">
    <w:name w:val="List Number 3"/>
    <w:basedOn w:val="a0"/>
    <w:qFormat/>
    <w:rsid w:val="009E1F04"/>
    <w:pPr>
      <w:numPr>
        <w:numId w:val="17"/>
      </w:numPr>
      <w:tabs>
        <w:tab w:val="left" w:pos="926"/>
      </w:tabs>
      <w:ind w:left="926"/>
    </w:pPr>
    <w:rPr>
      <w:rFonts w:eastAsia="MS Mincho"/>
    </w:rPr>
  </w:style>
  <w:style w:type="paragraph" w:styleId="4">
    <w:name w:val="List Number 4"/>
    <w:basedOn w:val="a0"/>
    <w:qFormat/>
    <w:rsid w:val="009E1F04"/>
    <w:pPr>
      <w:numPr>
        <w:numId w:val="18"/>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customStyle="1" w:styleId="Proposal2">
    <w:name w:val="Proposal2"/>
    <w:basedOn w:val="40"/>
    <w:qFormat/>
    <w:rsid w:val="009E1F04"/>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4">
    <w:name w:val="リスト段落1"/>
    <w:basedOn w:val="a0"/>
    <w:uiPriority w:val="34"/>
    <w:qFormat/>
    <w:rsid w:val="009E1F04"/>
    <w:pPr>
      <w:overflowPunct/>
      <w:autoSpaceDE/>
      <w:autoSpaceDN/>
      <w:adjustRightInd/>
      <w:spacing w:after="160" w:line="259" w:lineRule="auto"/>
      <w:ind w:firstLineChars="200" w:firstLine="420"/>
      <w:textAlignment w:val="auto"/>
    </w:pPr>
    <w:rPr>
      <w:rFonts w:ascii="Calibri" w:eastAsia="宋体" w:hAnsi="Calibri"/>
      <w:sz w:val="22"/>
      <w:szCs w:val="22"/>
      <w:lang w:val="en-US" w:eastAsia="ko-KR"/>
    </w:rPr>
  </w:style>
  <w:style w:type="table" w:customStyle="1" w:styleId="GridTable5Dark-Accent61">
    <w:name w:val="Grid Table 5 Dark - Accent 61"/>
    <w:basedOn w:val="a2"/>
    <w:uiPriority w:val="50"/>
    <w:qFormat/>
    <w:rsid w:val="009E1F0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6">
    <w:name w:val="macro"/>
    <w:link w:val="afff7"/>
    <w:qFormat/>
    <w:rsid w:val="009E1F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7">
    <w:name w:val="宏文本 字符"/>
    <w:basedOn w:val="a1"/>
    <w:link w:val="afff6"/>
    <w:qFormat/>
    <w:rsid w:val="009E1F04"/>
    <w:rPr>
      <w:rFonts w:ascii="Courier New" w:eastAsia="等线" w:hAnsi="Courier New" w:cs="Courier New"/>
      <w:lang w:val="en-GB" w:eastAsia="en-US"/>
    </w:rPr>
  </w:style>
  <w:style w:type="paragraph" w:styleId="afff8">
    <w:name w:val="table of authorities"/>
    <w:basedOn w:val="a0"/>
    <w:next w:val="a0"/>
    <w:qFormat/>
    <w:rsid w:val="009E1F04"/>
    <w:pPr>
      <w:overflowPunct/>
      <w:autoSpaceDE/>
      <w:autoSpaceDN/>
      <w:adjustRightInd/>
      <w:spacing w:line="259" w:lineRule="auto"/>
      <w:ind w:left="200" w:hanging="200"/>
      <w:textAlignment w:val="auto"/>
    </w:pPr>
    <w:rPr>
      <w:rFonts w:eastAsia="等线"/>
      <w:lang w:eastAsia="en-US"/>
    </w:rPr>
  </w:style>
  <w:style w:type="paragraph" w:styleId="afff9">
    <w:name w:val="Note Heading"/>
    <w:basedOn w:val="a0"/>
    <w:next w:val="a0"/>
    <w:link w:val="afffa"/>
    <w:qFormat/>
    <w:rsid w:val="009E1F04"/>
    <w:pPr>
      <w:overflowPunct/>
      <w:autoSpaceDE/>
      <w:autoSpaceDN/>
      <w:adjustRightInd/>
      <w:spacing w:line="259" w:lineRule="auto"/>
      <w:textAlignment w:val="auto"/>
    </w:pPr>
    <w:rPr>
      <w:rFonts w:eastAsia="等线"/>
      <w:lang w:eastAsia="en-US"/>
    </w:rPr>
  </w:style>
  <w:style w:type="character" w:customStyle="1" w:styleId="afffa">
    <w:name w:val="注释标题 字符"/>
    <w:basedOn w:val="a1"/>
    <w:link w:val="afff9"/>
    <w:qFormat/>
    <w:rsid w:val="009E1F04"/>
    <w:rPr>
      <w:rFonts w:eastAsia="等线"/>
      <w:lang w:val="en-GB" w:eastAsia="en-US"/>
    </w:rPr>
  </w:style>
  <w:style w:type="paragraph" w:styleId="82">
    <w:name w:val="index 8"/>
    <w:basedOn w:val="a0"/>
    <w:next w:val="a0"/>
    <w:qFormat/>
    <w:rsid w:val="009E1F04"/>
    <w:pPr>
      <w:overflowPunct/>
      <w:autoSpaceDE/>
      <w:autoSpaceDN/>
      <w:adjustRightInd/>
      <w:spacing w:line="259" w:lineRule="auto"/>
      <w:ind w:left="1600" w:hanging="200"/>
      <w:textAlignment w:val="auto"/>
    </w:pPr>
    <w:rPr>
      <w:rFonts w:eastAsia="等线"/>
      <w:lang w:eastAsia="en-US"/>
    </w:rPr>
  </w:style>
  <w:style w:type="paragraph" w:styleId="afffb">
    <w:name w:val="E-mail Signature"/>
    <w:basedOn w:val="a0"/>
    <w:link w:val="afffc"/>
    <w:qFormat/>
    <w:rsid w:val="009E1F04"/>
    <w:pPr>
      <w:overflowPunct/>
      <w:autoSpaceDE/>
      <w:autoSpaceDN/>
      <w:adjustRightInd/>
      <w:spacing w:line="259" w:lineRule="auto"/>
      <w:textAlignment w:val="auto"/>
    </w:pPr>
    <w:rPr>
      <w:rFonts w:eastAsia="等线"/>
      <w:lang w:eastAsia="en-US"/>
    </w:rPr>
  </w:style>
  <w:style w:type="character" w:customStyle="1" w:styleId="afffc">
    <w:name w:val="电子邮件签名 字符"/>
    <w:basedOn w:val="a1"/>
    <w:link w:val="afffb"/>
    <w:qFormat/>
    <w:rsid w:val="009E1F04"/>
    <w:rPr>
      <w:rFonts w:eastAsia="等线"/>
      <w:lang w:val="en-GB" w:eastAsia="en-US"/>
    </w:rPr>
  </w:style>
  <w:style w:type="paragraph" w:styleId="afffd">
    <w:name w:val="Normal Indent"/>
    <w:basedOn w:val="a0"/>
    <w:qFormat/>
    <w:rsid w:val="009E1F04"/>
    <w:pPr>
      <w:overflowPunct/>
      <w:autoSpaceDE/>
      <w:autoSpaceDN/>
      <w:adjustRightInd/>
      <w:spacing w:line="259" w:lineRule="auto"/>
      <w:ind w:left="720"/>
      <w:textAlignment w:val="auto"/>
    </w:pPr>
    <w:rPr>
      <w:rFonts w:eastAsia="等线"/>
      <w:lang w:eastAsia="en-US"/>
    </w:rPr>
  </w:style>
  <w:style w:type="paragraph" w:styleId="55">
    <w:name w:val="index 5"/>
    <w:basedOn w:val="a0"/>
    <w:next w:val="a0"/>
    <w:qFormat/>
    <w:rsid w:val="009E1F04"/>
    <w:pPr>
      <w:overflowPunct/>
      <w:autoSpaceDE/>
      <w:autoSpaceDN/>
      <w:adjustRightInd/>
      <w:spacing w:line="259" w:lineRule="auto"/>
      <w:ind w:left="1000" w:hanging="200"/>
      <w:textAlignment w:val="auto"/>
    </w:pPr>
    <w:rPr>
      <w:rFonts w:eastAsia="等线"/>
      <w:lang w:eastAsia="en-US"/>
    </w:rPr>
  </w:style>
  <w:style w:type="paragraph" w:styleId="afffe">
    <w:name w:val="envelope address"/>
    <w:basedOn w:val="a0"/>
    <w:qFormat/>
    <w:rsid w:val="009E1F04"/>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等线" w:hAnsi="Calibri Light"/>
      <w:sz w:val="24"/>
      <w:szCs w:val="24"/>
      <w:lang w:eastAsia="en-US"/>
    </w:rPr>
  </w:style>
  <w:style w:type="paragraph" w:styleId="affff">
    <w:name w:val="toa heading"/>
    <w:basedOn w:val="a0"/>
    <w:next w:val="a0"/>
    <w:qFormat/>
    <w:rsid w:val="009E1F04"/>
    <w:pPr>
      <w:overflowPunct/>
      <w:autoSpaceDE/>
      <w:autoSpaceDN/>
      <w:adjustRightInd/>
      <w:spacing w:before="120" w:line="259" w:lineRule="auto"/>
      <w:textAlignment w:val="auto"/>
    </w:pPr>
    <w:rPr>
      <w:rFonts w:ascii="Calibri Light" w:eastAsia="等线" w:hAnsi="Calibri Light"/>
      <w:b/>
      <w:bCs/>
      <w:sz w:val="24"/>
      <w:szCs w:val="24"/>
      <w:lang w:eastAsia="en-US"/>
    </w:rPr>
  </w:style>
  <w:style w:type="paragraph" w:styleId="63">
    <w:name w:val="index 6"/>
    <w:basedOn w:val="a0"/>
    <w:next w:val="a0"/>
    <w:qFormat/>
    <w:rsid w:val="009E1F04"/>
    <w:pPr>
      <w:overflowPunct/>
      <w:autoSpaceDE/>
      <w:autoSpaceDN/>
      <w:adjustRightInd/>
      <w:spacing w:line="259" w:lineRule="auto"/>
      <w:ind w:left="1200" w:hanging="200"/>
      <w:textAlignment w:val="auto"/>
    </w:pPr>
    <w:rPr>
      <w:rFonts w:eastAsia="等线"/>
      <w:lang w:eastAsia="en-US"/>
    </w:rPr>
  </w:style>
  <w:style w:type="paragraph" w:styleId="affff0">
    <w:name w:val="Salutation"/>
    <w:basedOn w:val="a0"/>
    <w:next w:val="a0"/>
    <w:link w:val="affff1"/>
    <w:qFormat/>
    <w:rsid w:val="009E1F04"/>
    <w:pPr>
      <w:overflowPunct/>
      <w:autoSpaceDE/>
      <w:autoSpaceDN/>
      <w:adjustRightInd/>
      <w:spacing w:line="259" w:lineRule="auto"/>
      <w:textAlignment w:val="auto"/>
    </w:pPr>
    <w:rPr>
      <w:rFonts w:eastAsia="等线"/>
      <w:lang w:eastAsia="en-US"/>
    </w:rPr>
  </w:style>
  <w:style w:type="character" w:customStyle="1" w:styleId="affff1">
    <w:name w:val="称呼 字符"/>
    <w:basedOn w:val="a1"/>
    <w:link w:val="affff0"/>
    <w:qFormat/>
    <w:rsid w:val="009E1F04"/>
    <w:rPr>
      <w:rFonts w:eastAsia="等线"/>
      <w:lang w:val="en-GB" w:eastAsia="en-US"/>
    </w:rPr>
  </w:style>
  <w:style w:type="paragraph" w:styleId="affff2">
    <w:name w:val="Closing"/>
    <w:basedOn w:val="a0"/>
    <w:link w:val="affff3"/>
    <w:qFormat/>
    <w:rsid w:val="009E1F04"/>
    <w:pPr>
      <w:overflowPunct/>
      <w:autoSpaceDE/>
      <w:autoSpaceDN/>
      <w:adjustRightInd/>
      <w:spacing w:line="259" w:lineRule="auto"/>
      <w:ind w:left="4252"/>
      <w:textAlignment w:val="auto"/>
    </w:pPr>
    <w:rPr>
      <w:rFonts w:eastAsia="等线"/>
      <w:lang w:eastAsia="en-US"/>
    </w:rPr>
  </w:style>
  <w:style w:type="character" w:customStyle="1" w:styleId="affff3">
    <w:name w:val="结束语 字符"/>
    <w:basedOn w:val="a1"/>
    <w:link w:val="affff2"/>
    <w:qFormat/>
    <w:rsid w:val="009E1F04"/>
    <w:rPr>
      <w:rFonts w:eastAsia="等线"/>
      <w:lang w:val="en-GB" w:eastAsia="en-US"/>
    </w:rPr>
  </w:style>
  <w:style w:type="paragraph" w:styleId="affff4">
    <w:name w:val="List Continue"/>
    <w:basedOn w:val="a0"/>
    <w:qFormat/>
    <w:rsid w:val="009E1F04"/>
    <w:pPr>
      <w:overflowPunct/>
      <w:autoSpaceDE/>
      <w:autoSpaceDN/>
      <w:adjustRightInd/>
      <w:spacing w:after="120" w:line="259" w:lineRule="auto"/>
      <w:ind w:left="283"/>
      <w:contextualSpacing/>
      <w:textAlignment w:val="auto"/>
    </w:pPr>
    <w:rPr>
      <w:rFonts w:eastAsia="等线"/>
      <w:lang w:eastAsia="en-US"/>
    </w:rPr>
  </w:style>
  <w:style w:type="paragraph" w:styleId="affff5">
    <w:name w:val="Block Text"/>
    <w:basedOn w:val="a0"/>
    <w:qFormat/>
    <w:rsid w:val="009E1F04"/>
    <w:pPr>
      <w:overflowPunct/>
      <w:autoSpaceDE/>
      <w:autoSpaceDN/>
      <w:adjustRightInd/>
      <w:spacing w:after="120" w:line="259" w:lineRule="auto"/>
      <w:ind w:left="1440" w:right="1440"/>
      <w:textAlignment w:val="auto"/>
    </w:pPr>
    <w:rPr>
      <w:rFonts w:eastAsia="等线"/>
      <w:lang w:eastAsia="en-US"/>
    </w:rPr>
  </w:style>
  <w:style w:type="paragraph" w:styleId="HTML">
    <w:name w:val="HTML Address"/>
    <w:basedOn w:val="a0"/>
    <w:link w:val="HTML0"/>
    <w:qFormat/>
    <w:rsid w:val="009E1F04"/>
    <w:pPr>
      <w:overflowPunct/>
      <w:autoSpaceDE/>
      <w:autoSpaceDN/>
      <w:adjustRightInd/>
      <w:spacing w:line="259" w:lineRule="auto"/>
      <w:textAlignment w:val="auto"/>
    </w:pPr>
    <w:rPr>
      <w:rFonts w:eastAsia="等线"/>
      <w:i/>
      <w:iCs/>
      <w:lang w:eastAsia="en-US"/>
    </w:rPr>
  </w:style>
  <w:style w:type="character" w:customStyle="1" w:styleId="HTML0">
    <w:name w:val="HTML 地址 字符"/>
    <w:basedOn w:val="a1"/>
    <w:link w:val="HTML"/>
    <w:qFormat/>
    <w:rsid w:val="009E1F04"/>
    <w:rPr>
      <w:rFonts w:eastAsia="等线"/>
      <w:i/>
      <w:iCs/>
      <w:lang w:val="en-GB" w:eastAsia="en-US"/>
    </w:rPr>
  </w:style>
  <w:style w:type="paragraph" w:styleId="44">
    <w:name w:val="index 4"/>
    <w:basedOn w:val="a0"/>
    <w:next w:val="a0"/>
    <w:qFormat/>
    <w:rsid w:val="009E1F04"/>
    <w:pPr>
      <w:overflowPunct/>
      <w:autoSpaceDE/>
      <w:autoSpaceDN/>
      <w:adjustRightInd/>
      <w:spacing w:line="259" w:lineRule="auto"/>
      <w:ind w:left="800" w:hanging="200"/>
      <w:textAlignment w:val="auto"/>
    </w:pPr>
    <w:rPr>
      <w:rFonts w:eastAsia="等线"/>
      <w:lang w:eastAsia="en-US"/>
    </w:rPr>
  </w:style>
  <w:style w:type="paragraph" w:styleId="38">
    <w:name w:val="index 3"/>
    <w:basedOn w:val="a0"/>
    <w:next w:val="a0"/>
    <w:qFormat/>
    <w:rsid w:val="009E1F04"/>
    <w:pPr>
      <w:overflowPunct/>
      <w:autoSpaceDE/>
      <w:autoSpaceDN/>
      <w:adjustRightInd/>
      <w:spacing w:line="259" w:lineRule="auto"/>
      <w:ind w:left="600" w:hanging="200"/>
      <w:textAlignment w:val="auto"/>
    </w:pPr>
    <w:rPr>
      <w:rFonts w:eastAsia="等线"/>
      <w:lang w:eastAsia="en-US"/>
    </w:rPr>
  </w:style>
  <w:style w:type="paragraph" w:styleId="affff6">
    <w:name w:val="endnote text"/>
    <w:basedOn w:val="a0"/>
    <w:link w:val="affff7"/>
    <w:qFormat/>
    <w:rsid w:val="009E1F04"/>
    <w:pPr>
      <w:overflowPunct/>
      <w:autoSpaceDE/>
      <w:autoSpaceDN/>
      <w:adjustRightInd/>
      <w:spacing w:line="259" w:lineRule="auto"/>
      <w:textAlignment w:val="auto"/>
    </w:pPr>
    <w:rPr>
      <w:rFonts w:eastAsia="等线"/>
      <w:lang w:eastAsia="en-US"/>
    </w:rPr>
  </w:style>
  <w:style w:type="character" w:customStyle="1" w:styleId="affff7">
    <w:name w:val="尾注文本 字符"/>
    <w:basedOn w:val="a1"/>
    <w:link w:val="affff6"/>
    <w:qFormat/>
    <w:rsid w:val="009E1F04"/>
    <w:rPr>
      <w:rFonts w:eastAsia="等线"/>
      <w:lang w:val="en-GB" w:eastAsia="en-US"/>
    </w:rPr>
  </w:style>
  <w:style w:type="paragraph" w:styleId="56">
    <w:name w:val="List Continue 5"/>
    <w:basedOn w:val="a0"/>
    <w:qFormat/>
    <w:rsid w:val="009E1F04"/>
    <w:pPr>
      <w:overflowPunct/>
      <w:autoSpaceDE/>
      <w:autoSpaceDN/>
      <w:adjustRightInd/>
      <w:spacing w:after="120" w:line="259" w:lineRule="auto"/>
      <w:ind w:left="1415"/>
      <w:contextualSpacing/>
      <w:textAlignment w:val="auto"/>
    </w:pPr>
    <w:rPr>
      <w:rFonts w:eastAsia="等线"/>
      <w:lang w:eastAsia="en-US"/>
    </w:rPr>
  </w:style>
  <w:style w:type="paragraph" w:styleId="affff8">
    <w:name w:val="envelope return"/>
    <w:basedOn w:val="a0"/>
    <w:qFormat/>
    <w:rsid w:val="009E1F04"/>
    <w:pPr>
      <w:overflowPunct/>
      <w:autoSpaceDE/>
      <w:autoSpaceDN/>
      <w:adjustRightInd/>
      <w:spacing w:line="259" w:lineRule="auto"/>
      <w:textAlignment w:val="auto"/>
    </w:pPr>
    <w:rPr>
      <w:rFonts w:ascii="Calibri Light" w:eastAsia="等线" w:hAnsi="Calibri Light"/>
      <w:lang w:eastAsia="en-US"/>
    </w:rPr>
  </w:style>
  <w:style w:type="paragraph" w:styleId="affff9">
    <w:name w:val="Signature"/>
    <w:basedOn w:val="a0"/>
    <w:link w:val="affffa"/>
    <w:qFormat/>
    <w:rsid w:val="009E1F04"/>
    <w:pPr>
      <w:overflowPunct/>
      <w:autoSpaceDE/>
      <w:autoSpaceDN/>
      <w:adjustRightInd/>
      <w:spacing w:line="259" w:lineRule="auto"/>
      <w:ind w:left="4252"/>
      <w:textAlignment w:val="auto"/>
    </w:pPr>
    <w:rPr>
      <w:rFonts w:eastAsia="等线"/>
      <w:lang w:eastAsia="en-US"/>
    </w:rPr>
  </w:style>
  <w:style w:type="character" w:customStyle="1" w:styleId="affffa">
    <w:name w:val="签名 字符"/>
    <w:basedOn w:val="a1"/>
    <w:link w:val="affff9"/>
    <w:qFormat/>
    <w:rsid w:val="009E1F04"/>
    <w:rPr>
      <w:rFonts w:eastAsia="等线"/>
      <w:lang w:val="en-GB" w:eastAsia="en-US"/>
    </w:rPr>
  </w:style>
  <w:style w:type="paragraph" w:styleId="45">
    <w:name w:val="List Continue 4"/>
    <w:basedOn w:val="a0"/>
    <w:qFormat/>
    <w:rsid w:val="009E1F04"/>
    <w:pPr>
      <w:overflowPunct/>
      <w:autoSpaceDE/>
      <w:autoSpaceDN/>
      <w:adjustRightInd/>
      <w:spacing w:after="120" w:line="259" w:lineRule="auto"/>
      <w:ind w:left="1132"/>
      <w:contextualSpacing/>
      <w:textAlignment w:val="auto"/>
    </w:pPr>
    <w:rPr>
      <w:rFonts w:eastAsia="等线"/>
      <w:lang w:eastAsia="en-US"/>
    </w:rPr>
  </w:style>
  <w:style w:type="paragraph" w:styleId="affffb">
    <w:name w:val="index heading"/>
    <w:basedOn w:val="a0"/>
    <w:next w:val="11"/>
    <w:qFormat/>
    <w:rsid w:val="009E1F04"/>
    <w:pPr>
      <w:overflowPunct/>
      <w:autoSpaceDE/>
      <w:autoSpaceDN/>
      <w:adjustRightInd/>
      <w:spacing w:line="259" w:lineRule="auto"/>
      <w:textAlignment w:val="auto"/>
    </w:pPr>
    <w:rPr>
      <w:rFonts w:ascii="Calibri Light" w:eastAsia="等线" w:hAnsi="Calibri Light"/>
      <w:b/>
      <w:bCs/>
      <w:lang w:eastAsia="en-US"/>
    </w:rPr>
  </w:style>
  <w:style w:type="paragraph" w:styleId="5">
    <w:name w:val="List Number 5"/>
    <w:basedOn w:val="a0"/>
    <w:qFormat/>
    <w:rsid w:val="009E1F04"/>
    <w:pPr>
      <w:numPr>
        <w:numId w:val="19"/>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39">
    <w:name w:val="Body Text Indent 3"/>
    <w:basedOn w:val="a0"/>
    <w:link w:val="3a"/>
    <w:qFormat/>
    <w:rsid w:val="009E1F04"/>
    <w:pPr>
      <w:overflowPunct/>
      <w:autoSpaceDE/>
      <w:autoSpaceDN/>
      <w:adjustRightInd/>
      <w:spacing w:after="120" w:line="259" w:lineRule="auto"/>
      <w:ind w:left="283"/>
      <w:textAlignment w:val="auto"/>
    </w:pPr>
    <w:rPr>
      <w:rFonts w:eastAsia="等线"/>
      <w:sz w:val="16"/>
      <w:szCs w:val="16"/>
      <w:lang w:eastAsia="en-US"/>
    </w:rPr>
  </w:style>
  <w:style w:type="character" w:customStyle="1" w:styleId="3a">
    <w:name w:val="正文文本缩进 3 字符"/>
    <w:basedOn w:val="a1"/>
    <w:link w:val="39"/>
    <w:qFormat/>
    <w:rsid w:val="009E1F04"/>
    <w:rPr>
      <w:rFonts w:eastAsia="等线"/>
      <w:sz w:val="16"/>
      <w:szCs w:val="16"/>
      <w:lang w:val="en-GB" w:eastAsia="en-US"/>
    </w:rPr>
  </w:style>
  <w:style w:type="paragraph" w:styleId="73">
    <w:name w:val="index 7"/>
    <w:basedOn w:val="a0"/>
    <w:next w:val="a0"/>
    <w:qFormat/>
    <w:rsid w:val="009E1F04"/>
    <w:pPr>
      <w:overflowPunct/>
      <w:autoSpaceDE/>
      <w:autoSpaceDN/>
      <w:adjustRightInd/>
      <w:spacing w:line="259" w:lineRule="auto"/>
      <w:ind w:left="1400" w:hanging="200"/>
      <w:textAlignment w:val="auto"/>
    </w:pPr>
    <w:rPr>
      <w:rFonts w:eastAsia="等线"/>
      <w:lang w:eastAsia="en-US"/>
    </w:rPr>
  </w:style>
  <w:style w:type="paragraph" w:styleId="92">
    <w:name w:val="index 9"/>
    <w:basedOn w:val="a0"/>
    <w:next w:val="a0"/>
    <w:qFormat/>
    <w:rsid w:val="009E1F04"/>
    <w:pPr>
      <w:overflowPunct/>
      <w:autoSpaceDE/>
      <w:autoSpaceDN/>
      <w:adjustRightInd/>
      <w:spacing w:line="259" w:lineRule="auto"/>
      <w:ind w:left="1800" w:hanging="200"/>
      <w:textAlignment w:val="auto"/>
    </w:pPr>
    <w:rPr>
      <w:rFonts w:eastAsia="等线"/>
      <w:lang w:eastAsia="en-US"/>
    </w:rPr>
  </w:style>
  <w:style w:type="paragraph" w:styleId="2a">
    <w:name w:val="List Continue 2"/>
    <w:basedOn w:val="a0"/>
    <w:qFormat/>
    <w:rsid w:val="009E1F04"/>
    <w:pPr>
      <w:overflowPunct/>
      <w:autoSpaceDE/>
      <w:autoSpaceDN/>
      <w:adjustRightInd/>
      <w:spacing w:after="120" w:line="259" w:lineRule="auto"/>
      <w:ind w:left="566"/>
      <w:contextualSpacing/>
      <w:textAlignment w:val="auto"/>
    </w:pPr>
    <w:rPr>
      <w:rFonts w:eastAsia="等线"/>
      <w:lang w:eastAsia="en-US"/>
    </w:rPr>
  </w:style>
  <w:style w:type="paragraph" w:styleId="affffc">
    <w:name w:val="Message Header"/>
    <w:basedOn w:val="a0"/>
    <w:link w:val="affffd"/>
    <w:qFormat/>
    <w:rsid w:val="009E1F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等线" w:hAnsi="Calibri Light"/>
      <w:sz w:val="24"/>
      <w:szCs w:val="24"/>
      <w:lang w:eastAsia="en-US"/>
    </w:rPr>
  </w:style>
  <w:style w:type="character" w:customStyle="1" w:styleId="affffd">
    <w:name w:val="信息标题 字符"/>
    <w:basedOn w:val="a1"/>
    <w:link w:val="affffc"/>
    <w:qFormat/>
    <w:rsid w:val="009E1F04"/>
    <w:rPr>
      <w:rFonts w:ascii="Calibri Light" w:eastAsia="等线" w:hAnsi="Calibri Light"/>
      <w:sz w:val="24"/>
      <w:szCs w:val="24"/>
      <w:shd w:val="pct20" w:color="auto" w:fill="auto"/>
      <w:lang w:val="en-GB" w:eastAsia="en-US"/>
    </w:rPr>
  </w:style>
  <w:style w:type="paragraph" w:styleId="HTML1">
    <w:name w:val="HTML Preformatted"/>
    <w:basedOn w:val="a0"/>
    <w:link w:val="HTML2"/>
    <w:qFormat/>
    <w:rsid w:val="009E1F04"/>
    <w:pPr>
      <w:overflowPunct/>
      <w:autoSpaceDE/>
      <w:autoSpaceDN/>
      <w:adjustRightInd/>
      <w:spacing w:line="259" w:lineRule="auto"/>
      <w:textAlignment w:val="auto"/>
    </w:pPr>
    <w:rPr>
      <w:rFonts w:ascii="Courier New" w:eastAsia="等线" w:hAnsi="Courier New" w:cs="Courier New"/>
      <w:lang w:eastAsia="en-US"/>
    </w:rPr>
  </w:style>
  <w:style w:type="character" w:customStyle="1" w:styleId="HTML2">
    <w:name w:val="HTML 预设格式 字符"/>
    <w:basedOn w:val="a1"/>
    <w:link w:val="HTML1"/>
    <w:qFormat/>
    <w:rsid w:val="009E1F04"/>
    <w:rPr>
      <w:rFonts w:ascii="Courier New" w:eastAsia="等线" w:hAnsi="Courier New" w:cs="Courier New"/>
      <w:lang w:val="en-GB" w:eastAsia="en-US"/>
    </w:rPr>
  </w:style>
  <w:style w:type="paragraph" w:styleId="3b">
    <w:name w:val="List Continue 3"/>
    <w:basedOn w:val="a0"/>
    <w:qFormat/>
    <w:rsid w:val="009E1F04"/>
    <w:pPr>
      <w:overflowPunct/>
      <w:autoSpaceDE/>
      <w:autoSpaceDN/>
      <w:adjustRightInd/>
      <w:spacing w:after="120" w:line="259" w:lineRule="auto"/>
      <w:ind w:left="849"/>
      <w:contextualSpacing/>
      <w:textAlignment w:val="auto"/>
    </w:pPr>
    <w:rPr>
      <w:rFonts w:eastAsia="等线"/>
      <w:lang w:eastAsia="en-US"/>
    </w:rPr>
  </w:style>
  <w:style w:type="paragraph" w:styleId="affffe">
    <w:name w:val="Body Text First Indent"/>
    <w:basedOn w:val="af2"/>
    <w:link w:val="afffff"/>
    <w:rsid w:val="009E1F04"/>
    <w:pPr>
      <w:spacing w:line="259" w:lineRule="auto"/>
      <w:ind w:firstLine="210"/>
    </w:pPr>
    <w:rPr>
      <w:rFonts w:eastAsia="等线"/>
      <w:sz w:val="20"/>
      <w:lang w:eastAsia="en-US"/>
    </w:rPr>
  </w:style>
  <w:style w:type="character" w:customStyle="1" w:styleId="afffff">
    <w:name w:val="正文文本首行缩进 字符"/>
    <w:basedOn w:val="af3"/>
    <w:link w:val="affffe"/>
    <w:rsid w:val="009E1F04"/>
    <w:rPr>
      <w:rFonts w:eastAsia="等线"/>
      <w:sz w:val="24"/>
      <w:lang w:val="en-GB" w:eastAsia="en-US"/>
    </w:rPr>
  </w:style>
  <w:style w:type="paragraph" w:styleId="2b">
    <w:name w:val="Body Text First Indent 2"/>
    <w:basedOn w:val="af4"/>
    <w:link w:val="2c"/>
    <w:qFormat/>
    <w:rsid w:val="009E1F04"/>
    <w:pPr>
      <w:spacing w:after="120" w:line="259" w:lineRule="auto"/>
      <w:ind w:left="283" w:firstLine="210"/>
    </w:pPr>
    <w:rPr>
      <w:rFonts w:eastAsia="等线"/>
      <w:sz w:val="20"/>
      <w:lang w:eastAsia="en-US"/>
    </w:rPr>
  </w:style>
  <w:style w:type="character" w:customStyle="1" w:styleId="2c">
    <w:name w:val="正文文本首行缩进 2 字符"/>
    <w:basedOn w:val="af5"/>
    <w:link w:val="2b"/>
    <w:qFormat/>
    <w:rsid w:val="009E1F04"/>
    <w:rPr>
      <w:rFonts w:eastAsia="等线"/>
      <w:sz w:val="24"/>
      <w:lang w:val="en-GB" w:eastAsia="en-US"/>
    </w:rPr>
  </w:style>
  <w:style w:type="paragraph" w:customStyle="1" w:styleId="TAJ">
    <w:name w:val="TAJ"/>
    <w:basedOn w:val="TH"/>
    <w:qFormat/>
    <w:rsid w:val="009E1F04"/>
    <w:pPr>
      <w:overflowPunct/>
      <w:autoSpaceDE/>
      <w:autoSpaceDN/>
      <w:adjustRightInd/>
      <w:spacing w:line="259" w:lineRule="auto"/>
      <w:textAlignment w:val="auto"/>
    </w:pPr>
    <w:rPr>
      <w:rFonts w:eastAsia="等线"/>
      <w:lang w:eastAsia="en-US"/>
    </w:rPr>
  </w:style>
  <w:style w:type="paragraph" w:customStyle="1" w:styleId="Guidance">
    <w:name w:val="Guidance"/>
    <w:basedOn w:val="a0"/>
    <w:qFormat/>
    <w:rsid w:val="009E1F04"/>
    <w:pPr>
      <w:overflowPunct/>
      <w:autoSpaceDE/>
      <w:autoSpaceDN/>
      <w:adjustRightInd/>
      <w:spacing w:line="259" w:lineRule="auto"/>
      <w:textAlignment w:val="auto"/>
    </w:pPr>
    <w:rPr>
      <w:rFonts w:eastAsia="等线"/>
      <w:i/>
      <w:color w:val="0000FF"/>
      <w:lang w:eastAsia="en-US"/>
    </w:rPr>
  </w:style>
  <w:style w:type="character" w:customStyle="1" w:styleId="16">
    <w:name w:val="未处理的提及1"/>
    <w:uiPriority w:val="99"/>
    <w:semiHidden/>
    <w:unhideWhenUsed/>
    <w:qFormat/>
    <w:rsid w:val="009E1F04"/>
    <w:rPr>
      <w:color w:val="605E5C"/>
      <w:shd w:val="clear" w:color="auto" w:fill="E1DFDD"/>
    </w:rPr>
  </w:style>
  <w:style w:type="paragraph" w:customStyle="1" w:styleId="Bibliography1">
    <w:name w:val="Bibliography1"/>
    <w:basedOn w:val="a0"/>
    <w:next w:val="a0"/>
    <w:uiPriority w:val="37"/>
    <w:semiHidden/>
    <w:unhideWhenUsed/>
    <w:qFormat/>
    <w:rsid w:val="009E1F04"/>
    <w:pPr>
      <w:overflowPunct/>
      <w:autoSpaceDE/>
      <w:autoSpaceDN/>
      <w:adjustRightInd/>
      <w:spacing w:line="259" w:lineRule="auto"/>
      <w:textAlignment w:val="auto"/>
    </w:pPr>
    <w:rPr>
      <w:rFonts w:eastAsia="等线"/>
      <w:lang w:eastAsia="en-US"/>
    </w:rPr>
  </w:style>
  <w:style w:type="paragraph" w:styleId="afffff0">
    <w:name w:val="Quote"/>
    <w:basedOn w:val="a0"/>
    <w:next w:val="a0"/>
    <w:link w:val="afffff1"/>
    <w:uiPriority w:val="29"/>
    <w:qFormat/>
    <w:rsid w:val="009E1F04"/>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afffff1">
    <w:name w:val="引用 字符"/>
    <w:basedOn w:val="a1"/>
    <w:link w:val="afffff0"/>
    <w:uiPriority w:val="29"/>
    <w:qFormat/>
    <w:rsid w:val="009E1F04"/>
    <w:rPr>
      <w:rFonts w:eastAsia="等线"/>
      <w:i/>
      <w:iCs/>
      <w:color w:val="404040"/>
      <w:lang w:val="en-GB" w:eastAsia="en-US"/>
    </w:rPr>
  </w:style>
  <w:style w:type="paragraph" w:customStyle="1" w:styleId="TOCHeading1">
    <w:name w:val="TOC Heading1"/>
    <w:basedOn w:val="1"/>
    <w:next w:val="a0"/>
    <w:uiPriority w:val="39"/>
    <w:semiHidden/>
    <w:unhideWhenUsed/>
    <w:qFormat/>
    <w:rsid w:val="009E1F04"/>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rsid w:val="009E1F04"/>
    <w:pPr>
      <w:spacing w:after="160" w:line="259" w:lineRule="auto"/>
    </w:pPr>
    <w:rPr>
      <w:rFonts w:eastAsia="等线"/>
      <w:lang w:val="en-GB" w:eastAsia="en-US"/>
    </w:rPr>
  </w:style>
  <w:style w:type="table" w:customStyle="1" w:styleId="GridTable4-Accent510">
    <w:name w:val="Grid Table 4 - Accent 51"/>
    <w:basedOn w:val="a2"/>
    <w:uiPriority w:val="49"/>
    <w:qFormat/>
    <w:rsid w:val="009E1F04"/>
    <w:rPr>
      <w:rFonts w:eastAsia="等线"/>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2"/>
    <w:uiPriority w:val="50"/>
    <w:qFormat/>
    <w:rsid w:val="009E1F04"/>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0"/>
    <w:uiPriority w:val="99"/>
    <w:qFormat/>
    <w:rsid w:val="009E1F04"/>
    <w:pPr>
      <w:overflowPunct/>
      <w:autoSpaceDE/>
      <w:autoSpaceDN/>
      <w:adjustRightInd/>
      <w:spacing w:before="100" w:beforeAutospacing="1" w:after="100" w:afterAutospacing="1" w:line="259" w:lineRule="auto"/>
      <w:textAlignment w:val="auto"/>
    </w:pPr>
    <w:rPr>
      <w:rFonts w:ascii="宋体" w:eastAsia="宋体" w:hAnsi="宋体" w:cs="宋体"/>
      <w:sz w:val="24"/>
      <w:szCs w:val="24"/>
      <w:lang w:val="en-US" w:eastAsia="zh-CN"/>
    </w:rPr>
  </w:style>
  <w:style w:type="paragraph" w:customStyle="1" w:styleId="font1">
    <w:name w:val="font1"/>
    <w:basedOn w:val="a0"/>
    <w:qFormat/>
    <w:rsid w:val="009E1F04"/>
    <w:pPr>
      <w:overflowPunct/>
      <w:autoSpaceDE/>
      <w:autoSpaceDN/>
      <w:adjustRightInd/>
      <w:spacing w:before="100" w:beforeAutospacing="1" w:after="100" w:afterAutospacing="1" w:line="259" w:lineRule="auto"/>
      <w:textAlignment w:val="auto"/>
    </w:pPr>
    <w:rPr>
      <w:rFonts w:ascii="等线" w:eastAsia="等线" w:hAnsi="等线" w:cs="宋体"/>
      <w:color w:val="000000"/>
      <w:sz w:val="22"/>
      <w:szCs w:val="22"/>
      <w:lang w:val="en-US" w:eastAsia="zh-CN"/>
    </w:rPr>
  </w:style>
  <w:style w:type="paragraph" w:customStyle="1" w:styleId="font5">
    <w:name w:val="font5"/>
    <w:basedOn w:val="a0"/>
    <w:qFormat/>
    <w:rsid w:val="009E1F04"/>
    <w:pPr>
      <w:overflowPunct/>
      <w:autoSpaceDE/>
      <w:autoSpaceDN/>
      <w:adjustRightInd/>
      <w:spacing w:before="100" w:beforeAutospacing="1" w:after="100" w:afterAutospacing="1" w:line="259" w:lineRule="auto"/>
      <w:textAlignment w:val="auto"/>
    </w:pPr>
    <w:rPr>
      <w:rFonts w:ascii="宋体" w:eastAsia="宋体" w:hAnsi="宋体" w:cs="宋体"/>
      <w:sz w:val="22"/>
      <w:szCs w:val="22"/>
      <w:lang w:val="en-US" w:eastAsia="zh-CN"/>
    </w:rPr>
  </w:style>
  <w:style w:type="paragraph" w:customStyle="1" w:styleId="font6">
    <w:name w:val="font6"/>
    <w:basedOn w:val="a0"/>
    <w:qFormat/>
    <w:rsid w:val="009E1F04"/>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font7">
    <w:name w:val="font7"/>
    <w:basedOn w:val="a0"/>
    <w:qFormat/>
    <w:rsid w:val="009E1F04"/>
    <w:pPr>
      <w:overflowPunct/>
      <w:autoSpaceDE/>
      <w:autoSpaceDN/>
      <w:adjustRightInd/>
      <w:spacing w:before="100" w:beforeAutospacing="1" w:after="100" w:afterAutospacing="1" w:line="259" w:lineRule="auto"/>
      <w:textAlignment w:val="auto"/>
    </w:pPr>
    <w:rPr>
      <w:rFonts w:ascii="等线" w:eastAsia="等线" w:hAnsi="等线" w:cs="宋体"/>
      <w:sz w:val="18"/>
      <w:szCs w:val="18"/>
      <w:lang w:val="en-US" w:eastAsia="zh-CN"/>
    </w:rPr>
  </w:style>
  <w:style w:type="paragraph" w:customStyle="1" w:styleId="font8">
    <w:name w:val="font8"/>
    <w:basedOn w:val="a0"/>
    <w:qFormat/>
    <w:rsid w:val="009E1F04"/>
    <w:pPr>
      <w:overflowPunct/>
      <w:autoSpaceDE/>
      <w:autoSpaceDN/>
      <w:adjustRightInd/>
      <w:spacing w:before="100" w:beforeAutospacing="1" w:after="100" w:afterAutospacing="1" w:line="259" w:lineRule="auto"/>
      <w:textAlignment w:val="auto"/>
    </w:pPr>
    <w:rPr>
      <w:rFonts w:ascii="宋体" w:eastAsia="宋体" w:hAnsi="宋体" w:cs="宋体"/>
      <w:sz w:val="18"/>
      <w:szCs w:val="18"/>
      <w:lang w:val="en-US" w:eastAsia="zh-CN"/>
    </w:rPr>
  </w:style>
  <w:style w:type="paragraph" w:customStyle="1" w:styleId="font9">
    <w:name w:val="font9"/>
    <w:basedOn w:val="a0"/>
    <w:qFormat/>
    <w:rsid w:val="009E1F04"/>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font10">
    <w:name w:val="font10"/>
    <w:basedOn w:val="a0"/>
    <w:qFormat/>
    <w:rsid w:val="009E1F04"/>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xl66">
    <w:name w:val="xl66"/>
    <w:basedOn w:val="a0"/>
    <w:qFormat/>
    <w:rsid w:val="009E1F04"/>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7">
    <w:name w:val="xl67"/>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8">
    <w:name w:val="xl68"/>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9">
    <w:name w:val="xl69"/>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0">
    <w:name w:val="xl70"/>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1">
    <w:name w:val="xl71"/>
    <w:basedOn w:val="a0"/>
    <w:qFormat/>
    <w:rsid w:val="009E1F04"/>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2">
    <w:name w:val="xl72"/>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3">
    <w:name w:val="xl73"/>
    <w:basedOn w:val="a0"/>
    <w:qFormat/>
    <w:rsid w:val="009E1F04"/>
    <w:pPr>
      <w:overflowPunct/>
      <w:autoSpaceDE/>
      <w:autoSpaceDN/>
      <w:adjustRightInd/>
      <w:spacing w:before="100" w:beforeAutospacing="1" w:after="100" w:afterAutospacing="1" w:line="259" w:lineRule="auto"/>
      <w:textAlignment w:val="auto"/>
    </w:pPr>
    <w:rPr>
      <w:rFonts w:ascii="Calibri" w:eastAsia="宋体" w:hAnsi="Calibri" w:cs="Calibri"/>
      <w:sz w:val="24"/>
      <w:szCs w:val="24"/>
      <w:lang w:val="en-US" w:eastAsia="zh-CN"/>
    </w:rPr>
  </w:style>
  <w:style w:type="paragraph" w:customStyle="1" w:styleId="xl74">
    <w:name w:val="xl74"/>
    <w:basedOn w:val="a0"/>
    <w:qFormat/>
    <w:rsid w:val="009E1F04"/>
    <w:pPr>
      <w:overflowPunct/>
      <w:autoSpaceDE/>
      <w:autoSpaceDN/>
      <w:adjustRightInd/>
      <w:spacing w:before="100" w:beforeAutospacing="1" w:after="100" w:afterAutospacing="1" w:line="259" w:lineRule="auto"/>
      <w:textAlignment w:val="auto"/>
    </w:pPr>
    <w:rPr>
      <w:rFonts w:eastAsia="宋体"/>
      <w:sz w:val="28"/>
      <w:szCs w:val="28"/>
      <w:lang w:val="en-US" w:eastAsia="zh-CN"/>
    </w:rPr>
  </w:style>
  <w:style w:type="paragraph" w:customStyle="1" w:styleId="xl75">
    <w:name w:val="xl75"/>
    <w:basedOn w:val="a0"/>
    <w:qFormat/>
    <w:rsid w:val="009E1F04"/>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76">
    <w:name w:val="xl76"/>
    <w:basedOn w:val="a0"/>
    <w:qFormat/>
    <w:rsid w:val="009E1F04"/>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xl77">
    <w:name w:val="xl77"/>
    <w:basedOn w:val="a0"/>
    <w:qFormat/>
    <w:rsid w:val="009E1F04"/>
    <w:pPr>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xl78">
    <w:name w:val="xl78"/>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9">
    <w:name w:val="xl79"/>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0">
    <w:name w:val="xl80"/>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1">
    <w:name w:val="xl81"/>
    <w:basedOn w:val="a0"/>
    <w:qFormat/>
    <w:rsid w:val="009E1F04"/>
    <w:pP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2">
    <w:name w:val="xl82"/>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88">
    <w:name w:val="xl88"/>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89">
    <w:name w:val="xl89"/>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2">
    <w:name w:val="xl92"/>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3">
    <w:name w:val="xl93"/>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6">
    <w:name w:val="xl96"/>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7">
    <w:name w:val="xl97"/>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0"/>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0"/>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0"/>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0"/>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宋体" w:eastAsia="宋体" w:hAnsi="宋体" w:cs="宋体"/>
      <w:color w:val="0563C1"/>
      <w:sz w:val="24"/>
      <w:szCs w:val="24"/>
      <w:u w:val="single"/>
      <w:lang w:val="en-US" w:eastAsia="zh-CN"/>
    </w:rPr>
  </w:style>
  <w:style w:type="paragraph" w:customStyle="1" w:styleId="font11">
    <w:name w:val="font11"/>
    <w:basedOn w:val="a0"/>
    <w:qFormat/>
    <w:rsid w:val="009E1F04"/>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xl104">
    <w:name w:val="xl104"/>
    <w:basedOn w:val="a0"/>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105">
    <w:name w:val="xl105"/>
    <w:basedOn w:val="a0"/>
    <w:qFormat/>
    <w:rsid w:val="009E1F04"/>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6">
    <w:name w:val="xl106"/>
    <w:basedOn w:val="a0"/>
    <w:qFormat/>
    <w:rsid w:val="009E1F0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7">
    <w:name w:val="xl107"/>
    <w:basedOn w:val="a0"/>
    <w:qFormat/>
    <w:rsid w:val="009E1F04"/>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8">
    <w:name w:val="xl108"/>
    <w:basedOn w:val="a0"/>
    <w:qFormat/>
    <w:rsid w:val="009E1F0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afffff2">
    <w:name w:val="表格"/>
    <w:basedOn w:val="a0"/>
    <w:link w:val="Char"/>
    <w:qFormat/>
    <w:rsid w:val="009E1F04"/>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fffff2"/>
    <w:qFormat/>
    <w:rsid w:val="009E1F04"/>
    <w:rPr>
      <w:rFonts w:eastAsia="Times New Roman"/>
      <w:sz w:val="12"/>
      <w:szCs w:val="12"/>
      <w:lang w:val="en-GB" w:eastAsia="zh-CN"/>
    </w:rPr>
  </w:style>
  <w:style w:type="character" w:customStyle="1" w:styleId="gmaildefault">
    <w:name w:val="gmaildefault"/>
    <w:basedOn w:val="a1"/>
    <w:rsid w:val="009E1F04"/>
  </w:style>
  <w:style w:type="character" w:customStyle="1" w:styleId="gmaildefault0">
    <w:name w:val="gmail_default"/>
    <w:basedOn w:val="a1"/>
    <w:rsid w:val="009E1F04"/>
  </w:style>
  <w:style w:type="character" w:customStyle="1" w:styleId="NOChar">
    <w:name w:val="NO Char"/>
    <w:link w:val="NO"/>
    <w:rsid w:val="009E1F04"/>
    <w:rPr>
      <w:rFonts w:eastAsia="Times New Roman"/>
      <w:lang w:val="en-GB" w:eastAsia="en-GB"/>
    </w:rPr>
  </w:style>
  <w:style w:type="character" w:customStyle="1" w:styleId="B3Char">
    <w:name w:val="B3 Char"/>
    <w:link w:val="B3"/>
    <w:qFormat/>
    <w:rsid w:val="009E1F04"/>
    <w:rPr>
      <w:rFonts w:eastAsia="Times New Roman"/>
      <w:lang w:val="en-GB" w:eastAsia="en-GB"/>
    </w:rPr>
  </w:style>
  <w:style w:type="character" w:customStyle="1" w:styleId="TFChar">
    <w:name w:val="TF Char"/>
    <w:link w:val="TF"/>
    <w:qFormat/>
    <w:rsid w:val="009E1F04"/>
    <w:rPr>
      <w:rFonts w:ascii="Arial" w:eastAsia="Times New Roman" w:hAnsi="Arial"/>
      <w:b/>
      <w:lang w:val="en-GB" w:eastAsia="en-GB"/>
    </w:rPr>
  </w:style>
  <w:style w:type="paragraph" w:customStyle="1" w:styleId="46">
    <w:name w:val="列表段落4"/>
    <w:basedOn w:val="a0"/>
    <w:rsid w:val="009E1F0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9E1F04"/>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table" w:customStyle="1" w:styleId="17">
    <w:name w:val="网格型1"/>
    <w:basedOn w:val="a2"/>
    <w:qFormat/>
    <w:rsid w:val="009E1F0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qFormat/>
    <w:rsid w:val="009E1F04"/>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1Char">
    <w:name w:val="제목 1 Char"/>
    <w:qFormat/>
    <w:rsid w:val="009E1F04"/>
    <w:rPr>
      <w:rFonts w:ascii="Arial" w:hAnsi="Arial"/>
      <w:sz w:val="36"/>
      <w:lang w:eastAsia="en-US"/>
    </w:rPr>
  </w:style>
  <w:style w:type="character" w:customStyle="1" w:styleId="2Char">
    <w:name w:val="본문 들여쓰기 2 Char"/>
    <w:qFormat/>
    <w:rsid w:val="009E1F04"/>
    <w:rPr>
      <w:lang w:eastAsia="en-US"/>
    </w:rPr>
  </w:style>
  <w:style w:type="character" w:customStyle="1" w:styleId="Char0">
    <w:name w:val="미주 텍스트 Char"/>
    <w:qFormat/>
    <w:rsid w:val="009E1F04"/>
    <w:rPr>
      <w:lang w:eastAsia="en-US"/>
    </w:rPr>
  </w:style>
  <w:style w:type="character" w:customStyle="1" w:styleId="Char1">
    <w:name w:val="각주 텍스트 Char"/>
    <w:qFormat/>
    <w:rsid w:val="009E1F04"/>
    <w:rPr>
      <w:lang w:eastAsia="en-US"/>
    </w:rPr>
  </w:style>
  <w:style w:type="character" w:customStyle="1" w:styleId="HTMLChar">
    <w:name w:val="미리 서식이 지정된 HTML Char"/>
    <w:qFormat/>
    <w:rsid w:val="009E1F04"/>
    <w:rPr>
      <w:rFonts w:ascii="Courier New" w:hAnsi="Courier New" w:cs="Courier New"/>
      <w:lang w:eastAsia="en-US"/>
    </w:rPr>
  </w:style>
  <w:style w:type="character" w:customStyle="1" w:styleId="Char2">
    <w:name w:val="강한 인용 Char"/>
    <w:uiPriority w:val="30"/>
    <w:qFormat/>
    <w:rsid w:val="009E1F04"/>
    <w:rPr>
      <w:i/>
      <w:iCs/>
      <w:color w:val="4472C4"/>
      <w:lang w:eastAsia="en-US"/>
    </w:rPr>
  </w:style>
  <w:style w:type="character" w:customStyle="1" w:styleId="Char3">
    <w:name w:val="목록 단락 Char"/>
    <w:aliases w:val="Lettre d'introduction Char,列 Char"/>
    <w:uiPriority w:val="34"/>
    <w:qFormat/>
    <w:locked/>
    <w:rsid w:val="009E1F04"/>
    <w:rPr>
      <w:lang w:eastAsia="en-US"/>
    </w:rPr>
  </w:style>
  <w:style w:type="character" w:customStyle="1" w:styleId="Char4">
    <w:name w:val="매크로 텍스트 Char"/>
    <w:qFormat/>
    <w:rsid w:val="009E1F04"/>
    <w:rPr>
      <w:rFonts w:ascii="Courier New" w:hAnsi="Courier New" w:cs="Courier New"/>
      <w:lang w:eastAsia="en-US"/>
    </w:rPr>
  </w:style>
  <w:style w:type="character" w:customStyle="1" w:styleId="Char5">
    <w:name w:val="메시지 머리글 Char"/>
    <w:qFormat/>
    <w:rsid w:val="009E1F04"/>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9E1F04"/>
    <w:rPr>
      <w:lang w:eastAsia="en-US"/>
    </w:rPr>
  </w:style>
  <w:style w:type="character" w:customStyle="1" w:styleId="Char7">
    <w:name w:val="글자만 Char"/>
    <w:qFormat/>
    <w:rsid w:val="009E1F04"/>
    <w:rPr>
      <w:rFonts w:ascii="Courier New" w:hAnsi="Courier New" w:cs="Courier New"/>
      <w:lang w:eastAsia="en-US"/>
    </w:rPr>
  </w:style>
  <w:style w:type="character" w:customStyle="1" w:styleId="Char8">
    <w:name w:val="인용 Char"/>
    <w:uiPriority w:val="29"/>
    <w:qFormat/>
    <w:rsid w:val="009E1F04"/>
    <w:rPr>
      <w:i/>
      <w:iCs/>
      <w:color w:val="404040"/>
      <w:lang w:eastAsia="en-US"/>
    </w:rPr>
  </w:style>
  <w:style w:type="character" w:customStyle="1" w:styleId="Char9">
    <w:name w:val="인사말 Char"/>
    <w:qFormat/>
    <w:rsid w:val="009E1F04"/>
    <w:rPr>
      <w:lang w:eastAsia="en-US"/>
    </w:rPr>
  </w:style>
  <w:style w:type="character" w:customStyle="1" w:styleId="Chara">
    <w:name w:val="서명 Char"/>
    <w:qFormat/>
    <w:rsid w:val="009E1F04"/>
    <w:rPr>
      <w:lang w:eastAsia="en-US"/>
    </w:rPr>
  </w:style>
  <w:style w:type="character" w:customStyle="1" w:styleId="Charb">
    <w:name w:val="부제 Char"/>
    <w:qFormat/>
    <w:rsid w:val="009E1F04"/>
    <w:rPr>
      <w:rFonts w:ascii="Calibri Light" w:eastAsia="Times New Roman" w:hAnsi="Calibri Light" w:cs="Times New Roman"/>
      <w:sz w:val="24"/>
      <w:szCs w:val="24"/>
      <w:lang w:eastAsia="en-US"/>
    </w:rPr>
  </w:style>
  <w:style w:type="character" w:customStyle="1" w:styleId="Charc">
    <w:name w:val="제목 Char"/>
    <w:qFormat/>
    <w:rsid w:val="009E1F04"/>
    <w:rPr>
      <w:rFonts w:ascii="Calibri Light" w:eastAsia="Times New Roman" w:hAnsi="Calibri Light" w:cs="Times New Roman"/>
      <w:b/>
      <w:bCs/>
      <w:kern w:val="2"/>
      <w:sz w:val="32"/>
      <w:szCs w:val="32"/>
      <w:lang w:eastAsia="en-US"/>
    </w:rPr>
  </w:style>
  <w:style w:type="character" w:customStyle="1" w:styleId="3Char">
    <w:name w:val="제목 3 Char"/>
    <w:qFormat/>
    <w:rsid w:val="009E1F04"/>
    <w:rPr>
      <w:rFonts w:ascii="Arial" w:hAnsi="Arial"/>
      <w:sz w:val="28"/>
      <w:lang w:eastAsia="en-US"/>
    </w:rPr>
  </w:style>
  <w:style w:type="character" w:customStyle="1" w:styleId="FootnoteCharacters">
    <w:name w:val="Footnote Characters"/>
    <w:qFormat/>
    <w:rsid w:val="009E1F04"/>
  </w:style>
  <w:style w:type="paragraph" w:customStyle="1" w:styleId="Heading">
    <w:name w:val="Heading"/>
    <w:basedOn w:val="a0"/>
    <w:next w:val="af2"/>
    <w:qFormat/>
    <w:rsid w:val="009E1F04"/>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a0"/>
    <w:qFormat/>
    <w:rsid w:val="009E1F04"/>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HeaderandFooter">
    <w:name w:val="Header and Footer"/>
    <w:basedOn w:val="a0"/>
    <w:qFormat/>
    <w:rsid w:val="009E1F04"/>
    <w:pPr>
      <w:suppressAutoHyphens/>
      <w:overflowPunct/>
      <w:autoSpaceDE/>
      <w:autoSpaceDN/>
      <w:adjustRightInd/>
      <w:spacing w:line="259" w:lineRule="auto"/>
      <w:jc w:val="both"/>
      <w:textAlignment w:val="auto"/>
    </w:pPr>
    <w:rPr>
      <w:rFonts w:eastAsia="等线"/>
      <w:lang w:eastAsia="en-US"/>
    </w:rPr>
  </w:style>
  <w:style w:type="table" w:customStyle="1" w:styleId="5-61">
    <w:name w:val="눈금 표 5 어둡게 - 강조색 61"/>
    <w:basedOn w:val="a2"/>
    <w:uiPriority w:val="50"/>
    <w:qFormat/>
    <w:rsid w:val="009E1F04"/>
    <w:pPr>
      <w:suppressAutoHyphens/>
    </w:pPr>
    <w:rPr>
      <w:rFonts w:eastAsia="等线"/>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2"/>
    <w:uiPriority w:val="50"/>
    <w:rsid w:val="009E1F04"/>
    <w:pPr>
      <w:suppressAutoHyphens/>
    </w:pPr>
    <w:rPr>
      <w:rFonts w:eastAsia="等线"/>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E1F04"/>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semiHidden/>
    <w:rsid w:val="009E1F04"/>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E1F04"/>
    <w:rPr>
      <w:rFonts w:ascii="Times" w:eastAsia="Batang" w:hAnsi="Times"/>
      <w:szCs w:val="24"/>
      <w:lang w:val="en-GB" w:eastAsia="en-US"/>
    </w:rPr>
  </w:style>
  <w:style w:type="character" w:customStyle="1" w:styleId="BodyTextChar1">
    <w:name w:val="Body Text Char1"/>
    <w:aliases w:val="bt Char1"/>
    <w:semiHidden/>
    <w:rsid w:val="009E1F04"/>
    <w:rPr>
      <w:rFonts w:ascii="Times" w:eastAsia="Batang" w:hAnsi="Times"/>
      <w:szCs w:val="24"/>
      <w:lang w:val="en-GB" w:eastAsia="en-US"/>
    </w:rPr>
  </w:style>
  <w:style w:type="character" w:customStyle="1" w:styleId="500">
    <w:name w:val="(文字) (文字)50"/>
    <w:semiHidden/>
    <w:rsid w:val="009E1F04"/>
    <w:rPr>
      <w:rFonts w:ascii="Times New Roman" w:hAnsi="Times New Roman" w:cs="Times New Roman" w:hint="default"/>
      <w:lang w:eastAsia="en-US"/>
    </w:rPr>
  </w:style>
  <w:style w:type="character" w:customStyle="1" w:styleId="160">
    <w:name w:val="16"/>
    <w:qFormat/>
    <w:rsid w:val="009E1F04"/>
    <w:rPr>
      <w:rFonts w:ascii="Times New Roman" w:hAnsi="Times New Roman" w:cs="Times New Roman" w:hint="default"/>
      <w:color w:val="0000FF"/>
      <w:u w:val="single"/>
    </w:rPr>
  </w:style>
  <w:style w:type="character" w:customStyle="1" w:styleId="Mention10">
    <w:name w:val="Mention1"/>
    <w:uiPriority w:val="99"/>
    <w:unhideWhenUsed/>
    <w:rsid w:val="009E1F04"/>
    <w:rPr>
      <w:color w:val="2B579A"/>
      <w:shd w:val="clear" w:color="auto" w:fill="E6E6E6"/>
    </w:rPr>
  </w:style>
  <w:style w:type="character" w:customStyle="1" w:styleId="18">
    <w:name w:val="列表段落 字符1"/>
    <w:aliases w:val="Bullet list 字符,列出段落 字符"/>
    <w:uiPriority w:val="34"/>
    <w:qFormat/>
    <w:rsid w:val="009E1F04"/>
    <w:rPr>
      <w:sz w:val="22"/>
      <w:szCs w:val="22"/>
    </w:rPr>
  </w:style>
  <w:style w:type="table" w:customStyle="1" w:styleId="1-31">
    <w:name w:val="グリッド (表) 1 淡色 - アクセント 31"/>
    <w:basedOn w:val="a2"/>
    <w:uiPriority w:val="46"/>
    <w:qFormat/>
    <w:rsid w:val="009E1F04"/>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0"/>
    <w:link w:val="ObservationChar"/>
    <w:qFormat/>
    <w:rsid w:val="009E1F04"/>
    <w:pPr>
      <w:widowControl w:val="0"/>
      <w:numPr>
        <w:numId w:val="20"/>
      </w:numPr>
      <w:tabs>
        <w:tab w:val="left" w:pos="1701"/>
      </w:tabs>
      <w:overflowPunct/>
      <w:autoSpaceDE/>
      <w:autoSpaceDN/>
      <w:adjustRightInd/>
      <w:spacing w:after="160" w:line="259" w:lineRule="auto"/>
      <w:jc w:val="both"/>
      <w:textAlignment w:val="auto"/>
    </w:pPr>
    <w:rPr>
      <w:rFonts w:ascii="Calibri" w:eastAsia="宋体" w:hAnsi="Calibri"/>
      <w:b/>
      <w:bCs/>
      <w:kern w:val="2"/>
      <w:sz w:val="21"/>
      <w:szCs w:val="22"/>
      <w:lang w:val="en-US" w:eastAsia="zh-CN"/>
    </w:rPr>
  </w:style>
  <w:style w:type="character" w:customStyle="1" w:styleId="ObservationChar">
    <w:name w:val="Observation Char"/>
    <w:link w:val="Observation"/>
    <w:qFormat/>
    <w:locked/>
    <w:rsid w:val="009E1F04"/>
    <w:rPr>
      <w:rFonts w:ascii="Calibri" w:eastAsia="宋体" w:hAnsi="Calibri"/>
      <w:b/>
      <w:bCs/>
      <w:kern w:val="2"/>
      <w:sz w:val="21"/>
      <w:szCs w:val="22"/>
      <w:lang w:eastAsia="zh-CN"/>
    </w:rPr>
  </w:style>
  <w:style w:type="character" w:customStyle="1" w:styleId="ReferenceChar">
    <w:name w:val="Reference Char"/>
    <w:link w:val="Reference"/>
    <w:qFormat/>
    <w:rsid w:val="00896C2F"/>
    <w:rPr>
      <w:rFonts w:ascii="Arial" w:eastAsia="Times New Roman" w:hAnsi="Arial"/>
      <w:kern w:val="2"/>
      <w:sz w:val="21"/>
      <w:lang w:val="de-DE"/>
    </w:rPr>
  </w:style>
  <w:style w:type="paragraph" w:customStyle="1" w:styleId="EmailDiscussion">
    <w:name w:val="EmailDiscussion"/>
    <w:basedOn w:val="a0"/>
    <w:next w:val="EmailDiscussion2"/>
    <w:link w:val="EmailDiscussionChar"/>
    <w:qFormat/>
    <w:rsid w:val="009619F8"/>
    <w:pPr>
      <w:numPr>
        <w:numId w:val="3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9619F8"/>
    <w:rPr>
      <w:rFonts w:ascii="Arial" w:hAnsi="Arial"/>
      <w:b/>
      <w:szCs w:val="24"/>
      <w:lang w:val="en-GB" w:eastAsia="en-GB"/>
    </w:rPr>
  </w:style>
  <w:style w:type="paragraph" w:customStyle="1" w:styleId="EmailDiscussion2">
    <w:name w:val="EmailDiscussion2"/>
    <w:basedOn w:val="Doc-text2"/>
    <w:qFormat/>
    <w:rsid w:val="009619F8"/>
    <w:rPr>
      <w:rFonts w:eastAsia="MS Mincho"/>
    </w:rPr>
  </w:style>
  <w:style w:type="paragraph" w:customStyle="1" w:styleId="boldbullet1">
    <w:name w:val="boldbullet1"/>
    <w:basedOn w:val="a0"/>
    <w:link w:val="boldbullet10"/>
    <w:qFormat/>
    <w:rsid w:val="00C25A33"/>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basedOn w:val="a1"/>
    <w:link w:val="boldbullet1"/>
    <w:qFormat/>
    <w:rsid w:val="00C25A33"/>
    <w:rPr>
      <w:rFonts w:eastAsia="宋体"/>
      <w:b/>
      <w:szCs w:val="24"/>
      <w:lang w:eastAsia="zh-CN"/>
    </w:rPr>
  </w:style>
  <w:style w:type="character" w:customStyle="1" w:styleId="CRCoverPageChar">
    <w:name w:val="CR Cover Page Char"/>
    <w:link w:val="CRCoverPage"/>
    <w:qFormat/>
    <w:rsid w:val="00B43E04"/>
    <w:rPr>
      <w:rFonts w:ascii="Arial" w:eastAsia="宋体" w:hAnsi="Arial"/>
      <w:lang w:val="en-GB" w:eastAsia="en-US"/>
    </w:rPr>
  </w:style>
  <w:style w:type="paragraph" w:customStyle="1" w:styleId="00Text">
    <w:name w:val="00_Text"/>
    <w:basedOn w:val="a0"/>
    <w:link w:val="00TextChar"/>
    <w:qFormat/>
    <w:rsid w:val="00E14F94"/>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sid w:val="00E14F94"/>
    <w:rPr>
      <w:rFonts w:eastAsia="宋体"/>
      <w:sz w:val="24"/>
      <w:szCs w:val="24"/>
      <w:lang w:eastAsia="zh-CN"/>
    </w:rPr>
  </w:style>
  <w:style w:type="character" w:customStyle="1" w:styleId="TitleChar2">
    <w:name w:val="Title Char2"/>
    <w:basedOn w:val="a1"/>
    <w:uiPriority w:val="10"/>
    <w:rsid w:val="001B0A39"/>
    <w:rPr>
      <w:rFonts w:asciiTheme="majorHAnsi" w:eastAsiaTheme="majorEastAsia" w:hAnsiTheme="majorHAnsi" w:cstheme="majorBidi"/>
      <w:spacing w:val="-10"/>
      <w:kern w:val="28"/>
      <w:sz w:val="56"/>
      <w:szCs w:val="56"/>
      <w:lang w:val="en-GB" w:eastAsia="en-GB"/>
    </w:rPr>
  </w:style>
  <w:style w:type="table" w:customStyle="1" w:styleId="180">
    <w:name w:val="网格型18"/>
    <w:basedOn w:val="a2"/>
    <w:uiPriority w:val="59"/>
    <w:rsid w:val="00F95D3C"/>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rsid w:val="00342F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mailstyle20">
    <w:name w:val="emailstyle20"/>
    <w:semiHidden/>
    <w:rsid w:val="00342FB7"/>
    <w:rPr>
      <w:rFonts w:ascii="Arial" w:hAnsi="Arial" w:cs="Arial" w:hint="default"/>
      <w:color w:val="auto"/>
      <w:sz w:val="20"/>
      <w:szCs w:val="20"/>
    </w:rPr>
  </w:style>
  <w:style w:type="paragraph" w:customStyle="1" w:styleId="Agreement">
    <w:name w:val="Agreement"/>
    <w:basedOn w:val="a0"/>
    <w:next w:val="Doc-text2"/>
    <w:uiPriority w:val="99"/>
    <w:qFormat/>
    <w:rsid w:val="00342FB7"/>
    <w:pPr>
      <w:numPr>
        <w:numId w:val="83"/>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rsid w:val="00342FB7"/>
    <w:pPr>
      <w:numPr>
        <w:numId w:val="82"/>
      </w:numPr>
      <w:tabs>
        <w:tab w:val="clear" w:pos="1622"/>
      </w:tabs>
    </w:pPr>
    <w:rPr>
      <w:rFonts w:eastAsia="MS Mincho"/>
    </w:rPr>
  </w:style>
  <w:style w:type="character" w:customStyle="1" w:styleId="CharChar7">
    <w:name w:val="Char Char7"/>
    <w:rsid w:val="00342FB7"/>
    <w:rPr>
      <w:rFonts w:ascii="Arial" w:eastAsia="MS Mincho" w:hAnsi="Arial" w:cs="Arial"/>
      <w:b/>
      <w:bCs/>
      <w:iCs/>
      <w:sz w:val="28"/>
      <w:szCs w:val="28"/>
      <w:lang w:val="en-GB" w:eastAsia="en-GB" w:bidi="ar-SA"/>
    </w:rPr>
  </w:style>
  <w:style w:type="character" w:customStyle="1" w:styleId="CharChar6">
    <w:name w:val="Char Char6"/>
    <w:rsid w:val="00342FB7"/>
    <w:rPr>
      <w:rFonts w:ascii="Arial" w:eastAsia="MS Mincho" w:hAnsi="Arial" w:cs="Arial"/>
      <w:bCs/>
      <w:sz w:val="26"/>
      <w:szCs w:val="26"/>
      <w:lang w:val="en-GB" w:eastAsia="en-GB" w:bidi="ar-SA"/>
    </w:rPr>
  </w:style>
  <w:style w:type="character" w:customStyle="1" w:styleId="CharChar5">
    <w:name w:val="Char Char5"/>
    <w:rsid w:val="00342FB7"/>
    <w:rPr>
      <w:rFonts w:ascii="Arial" w:eastAsia="MS Mincho" w:hAnsi="Arial" w:cs="Arial"/>
      <w:bCs/>
      <w:sz w:val="24"/>
      <w:szCs w:val="28"/>
      <w:lang w:val="en-GB" w:eastAsia="en-GB" w:bidi="ar-SA"/>
    </w:rPr>
  </w:style>
  <w:style w:type="paragraph" w:customStyle="1" w:styleId="Style1">
    <w:name w:val="Style1"/>
    <w:basedOn w:val="40"/>
    <w:rsid w:val="00342FB7"/>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sid w:val="00342FB7"/>
    <w:rPr>
      <w:rFonts w:ascii="Arial" w:hAnsi="Arial"/>
      <w:szCs w:val="24"/>
      <w:lang w:val="en-GB" w:eastAsia="en-GB"/>
    </w:rPr>
  </w:style>
  <w:style w:type="paragraph" w:customStyle="1" w:styleId="SubHeading">
    <w:name w:val="SubHeading"/>
    <w:basedOn w:val="a0"/>
    <w:next w:val="Doc-title"/>
    <w:link w:val="SubHeadingChar"/>
    <w:rsid w:val="00342FB7"/>
    <w:pPr>
      <w:overflowPunct/>
      <w:autoSpaceDE/>
      <w:autoSpaceDN/>
      <w:adjustRightInd/>
      <w:spacing w:before="240" w:after="60"/>
      <w:textAlignment w:val="auto"/>
      <w:outlineLvl w:val="8"/>
    </w:pPr>
    <w:rPr>
      <w:rFonts w:ascii="Arial" w:eastAsia="MS Mincho" w:hAnsi="Arial"/>
      <w:b/>
      <w:noProof/>
      <w:szCs w:val="24"/>
    </w:rPr>
  </w:style>
  <w:style w:type="paragraph" w:customStyle="1" w:styleId="Internal">
    <w:name w:val="Internal"/>
    <w:basedOn w:val="Comments"/>
    <w:link w:val="InternalChar"/>
    <w:rsid w:val="00342FB7"/>
    <w:rPr>
      <w:noProof w:val="0"/>
      <w:color w:val="333399"/>
    </w:rPr>
  </w:style>
  <w:style w:type="character" w:customStyle="1" w:styleId="InternalChar">
    <w:name w:val="Internal Char"/>
    <w:link w:val="Internal"/>
    <w:rsid w:val="00342FB7"/>
    <w:rPr>
      <w:rFonts w:ascii="Arial" w:hAnsi="Arial"/>
      <w:i/>
      <w:color w:val="333399"/>
      <w:sz w:val="18"/>
      <w:szCs w:val="24"/>
      <w:lang w:val="en-GB" w:eastAsia="en-GB"/>
    </w:rPr>
  </w:style>
  <w:style w:type="character" w:customStyle="1" w:styleId="SubHeadingChar">
    <w:name w:val="SubHeading Char"/>
    <w:link w:val="SubHeading"/>
    <w:rsid w:val="00342FB7"/>
    <w:rPr>
      <w:rFonts w:ascii="Arial" w:hAnsi="Arial"/>
      <w:b/>
      <w:noProof/>
      <w:szCs w:val="24"/>
      <w:lang w:val="en-GB" w:eastAsia="en-GB"/>
    </w:rPr>
  </w:style>
  <w:style w:type="paragraph" w:customStyle="1" w:styleId="LSApproved">
    <w:name w:val="LS Approved"/>
    <w:basedOn w:val="ComeBack"/>
    <w:next w:val="Doc-text2"/>
    <w:qFormat/>
    <w:rsid w:val="00342FB7"/>
    <w:pPr>
      <w:numPr>
        <w:numId w:val="84"/>
      </w:numPr>
      <w:tabs>
        <w:tab w:val="left" w:pos="1259"/>
        <w:tab w:val="left" w:pos="1622"/>
      </w:tabs>
      <w:ind w:left="1627" w:hanging="697"/>
    </w:pPr>
  </w:style>
  <w:style w:type="character" w:customStyle="1" w:styleId="B3Char2">
    <w:name w:val="B3 Char2"/>
    <w:rsid w:val="00342FB7"/>
    <w:rPr>
      <w:rFonts w:ascii="Times New Roman" w:eastAsia="Malgun Gothic" w:hAnsi="Times New Roman" w:cs="Times New Roman"/>
      <w:kern w:val="0"/>
      <w:sz w:val="20"/>
      <w:szCs w:val="20"/>
      <w:lang w:val="en-GB" w:eastAsia="en-US"/>
    </w:rPr>
  </w:style>
  <w:style w:type="paragraph" w:customStyle="1" w:styleId="b30">
    <w:name w:val="b3"/>
    <w:basedOn w:val="a0"/>
    <w:rsid w:val="00342FB7"/>
    <w:pPr>
      <w:adjustRightInd/>
      <w:ind w:left="1135" w:hanging="284"/>
      <w:textAlignment w:val="auto"/>
    </w:pPr>
  </w:style>
  <w:style w:type="paragraph" w:customStyle="1" w:styleId="MiniHeading">
    <w:name w:val="MiniHeading"/>
    <w:basedOn w:val="Comments"/>
    <w:qFormat/>
    <w:rsid w:val="00342FB7"/>
    <w:pPr>
      <w:spacing w:before="180"/>
    </w:pPr>
    <w:rPr>
      <w:u w:val="single"/>
      <w:lang w:val="en-US"/>
    </w:rPr>
  </w:style>
  <w:style w:type="paragraph" w:customStyle="1" w:styleId="BoldComments">
    <w:name w:val="Bold Comments"/>
    <w:basedOn w:val="SubHeading"/>
    <w:link w:val="BoldCommentsChar"/>
    <w:qFormat/>
    <w:rsid w:val="00342FB7"/>
    <w:rPr>
      <w:noProof w:val="0"/>
    </w:rPr>
  </w:style>
  <w:style w:type="character" w:customStyle="1" w:styleId="BoldCommentsChar">
    <w:name w:val="Bold Comments Char"/>
    <w:link w:val="BoldComments"/>
    <w:rsid w:val="00342FB7"/>
    <w:rPr>
      <w:rFonts w:ascii="Arial" w:hAnsi="Arial"/>
      <w:b/>
      <w:szCs w:val="24"/>
      <w:lang w:val="en-GB" w:eastAsia="en-GB"/>
    </w:rPr>
  </w:style>
  <w:style w:type="character" w:styleId="afffff3">
    <w:name w:val="Placeholder Text"/>
    <w:uiPriority w:val="99"/>
    <w:semiHidden/>
    <w:rsid w:val="00342FB7"/>
    <w:rPr>
      <w:color w:val="808080"/>
    </w:rPr>
  </w:style>
  <w:style w:type="paragraph" w:customStyle="1" w:styleId="Review-comment">
    <w:name w:val="Review-comment"/>
    <w:basedOn w:val="a0"/>
    <w:qFormat/>
    <w:rsid w:val="00342FB7"/>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sid w:val="00342FB7"/>
    <w:rPr>
      <w:noProof w:val="0"/>
      <w:color w:val="FF0000"/>
    </w:rPr>
  </w:style>
  <w:style w:type="paragraph" w:customStyle="1" w:styleId="Doc-comment">
    <w:name w:val="Doc-comment"/>
    <w:basedOn w:val="a0"/>
    <w:next w:val="Doc-text2"/>
    <w:qFormat/>
    <w:rsid w:val="00342FB7"/>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a0"/>
    <w:qFormat/>
    <w:rsid w:val="00342FB7"/>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sid w:val="00342FB7"/>
    <w:rPr>
      <w:color w:val="0C6E15"/>
    </w:rPr>
  </w:style>
  <w:style w:type="numbering" w:customStyle="1" w:styleId="NoList1">
    <w:name w:val="No List1"/>
    <w:next w:val="a3"/>
    <w:uiPriority w:val="99"/>
    <w:semiHidden/>
    <w:unhideWhenUsed/>
    <w:rsid w:val="00342FB7"/>
  </w:style>
  <w:style w:type="paragraph" w:customStyle="1" w:styleId="Debug-comment">
    <w:name w:val="Debug-comment"/>
    <w:basedOn w:val="a0"/>
    <w:qFormat/>
    <w:rsid w:val="00342FB7"/>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paragraph" w:customStyle="1" w:styleId="doc-title0">
    <w:name w:val="doc-title0"/>
    <w:basedOn w:val="a0"/>
    <w:rsid w:val="00342FB7"/>
    <w:pPr>
      <w:overflowPunct/>
      <w:autoSpaceDE/>
      <w:autoSpaceDN/>
      <w:adjustRightInd/>
      <w:spacing w:before="100" w:beforeAutospacing="1" w:after="100" w:afterAutospacing="1"/>
      <w:textAlignment w:val="auto"/>
    </w:pPr>
    <w:rPr>
      <w:sz w:val="24"/>
      <w:szCs w:val="24"/>
      <w:lang w:val="en-US" w:eastAsia="en-US"/>
    </w:rPr>
  </w:style>
  <w:style w:type="table" w:customStyle="1" w:styleId="TableGrid10">
    <w:name w:val="Table Grid1"/>
    <w:basedOn w:val="a2"/>
    <w:next w:val="a4"/>
    <w:uiPriority w:val="59"/>
    <w:rsid w:val="00342FB7"/>
    <w:pPr>
      <w:widowControl w:val="0"/>
      <w:autoSpaceDE w:val="0"/>
      <w:autoSpaceDN w:val="0"/>
      <w:adjustRightInd w:val="0"/>
      <w:spacing w:after="160" w:line="36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rsid w:val="00342FB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Source">
    <w:name w:val="Source"/>
    <w:basedOn w:val="a0"/>
    <w:rsid w:val="00342FB7"/>
    <w:pPr>
      <w:overflowPunct/>
      <w:autoSpaceDE/>
      <w:autoSpaceDN/>
      <w:adjustRightInd/>
      <w:spacing w:after="60"/>
      <w:ind w:left="1985" w:hanging="1985"/>
      <w:textAlignment w:val="auto"/>
    </w:pPr>
    <w:rPr>
      <w:rFonts w:ascii="Arial" w:eastAsiaTheme="minorEastAsia" w:hAnsi="Arial" w:cs="Arial"/>
      <w:b/>
      <w:lang w:eastAsia="en-US"/>
    </w:rPr>
  </w:style>
  <w:style w:type="table" w:customStyle="1" w:styleId="74">
    <w:name w:val="网格型7"/>
    <w:basedOn w:val="a2"/>
    <w:uiPriority w:val="99"/>
    <w:qFormat/>
    <w:rsid w:val="00342FB7"/>
    <w:pPr>
      <w:spacing w:after="160" w:line="256"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a0"/>
    <w:qFormat/>
    <w:rsid w:val="00342FB7"/>
    <w:pPr>
      <w:numPr>
        <w:numId w:val="85"/>
      </w:numPr>
      <w:tabs>
        <w:tab w:val="left" w:pos="1620"/>
      </w:tabs>
      <w:overflowPunct/>
      <w:autoSpaceDE/>
      <w:autoSpaceDN/>
      <w:adjustRightInd/>
      <w:spacing w:before="120" w:after="0"/>
      <w:jc w:val="both"/>
      <w:textAlignment w:val="auto"/>
    </w:pPr>
    <w:rPr>
      <w:rFonts w:ascii="Calibri" w:eastAsia="MS Mincho" w:hAnsi="Calibri"/>
      <w:b/>
      <w:lang w:val="en-US" w:eastAsia="en-US"/>
    </w:rPr>
  </w:style>
  <w:style w:type="paragraph" w:customStyle="1" w:styleId="doc-text20">
    <w:name w:val="doc-text2"/>
    <w:basedOn w:val="a0"/>
    <w:rsid w:val="00342FB7"/>
    <w:pPr>
      <w:overflowPunct/>
      <w:autoSpaceDE/>
      <w:autoSpaceDN/>
      <w:adjustRightInd/>
      <w:spacing w:before="100" w:beforeAutospacing="1" w:after="100" w:afterAutospacing="1"/>
      <w:textAlignment w:val="auto"/>
    </w:pPr>
    <w:rPr>
      <w:sz w:val="24"/>
      <w:szCs w:val="24"/>
      <w:lang w:val="en-US" w:eastAsia="en-US"/>
    </w:rPr>
  </w:style>
  <w:style w:type="character" w:customStyle="1" w:styleId="UnresolvedMention3">
    <w:name w:val="Unresolved Mention3"/>
    <w:basedOn w:val="a1"/>
    <w:uiPriority w:val="99"/>
    <w:semiHidden/>
    <w:unhideWhenUsed/>
    <w:rsid w:val="00342FB7"/>
    <w:rPr>
      <w:color w:val="605E5C"/>
      <w:shd w:val="clear" w:color="auto" w:fill="E1DFDD"/>
    </w:rPr>
  </w:style>
  <w:style w:type="paragraph" w:customStyle="1" w:styleId="ReviewText">
    <w:name w:val="ReviewText"/>
    <w:basedOn w:val="a0"/>
    <w:link w:val="ReviewTextChar"/>
    <w:qFormat/>
    <w:rsid w:val="00342FB7"/>
    <w:pPr>
      <w:spacing w:after="80"/>
      <w:ind w:left="567"/>
    </w:pPr>
    <w:rPr>
      <w:rFonts w:ascii="Arial" w:hAnsi="Arial"/>
      <w:lang w:eastAsia="zh-CN"/>
    </w:rPr>
  </w:style>
  <w:style w:type="character" w:customStyle="1" w:styleId="ReviewTextChar">
    <w:name w:val="ReviewText Char"/>
    <w:basedOn w:val="a1"/>
    <w:link w:val="ReviewText"/>
    <w:rsid w:val="00342FB7"/>
    <w:rPr>
      <w:rFonts w:ascii="Arial" w:eastAsia="Times New Roman" w:hAnsi="Arial"/>
      <w:lang w:val="en-GB" w:eastAsia="zh-CN"/>
    </w:rPr>
  </w:style>
  <w:style w:type="character" w:customStyle="1" w:styleId="PLChar">
    <w:name w:val="PL Char"/>
    <w:link w:val="PL"/>
    <w:qFormat/>
    <w:rsid w:val="00342FB7"/>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1717">
      <w:bodyDiv w:val="1"/>
      <w:marLeft w:val="0"/>
      <w:marRight w:val="0"/>
      <w:marTop w:val="0"/>
      <w:marBottom w:val="0"/>
      <w:divBdr>
        <w:top w:val="none" w:sz="0" w:space="0" w:color="auto"/>
        <w:left w:val="none" w:sz="0" w:space="0" w:color="auto"/>
        <w:bottom w:val="none" w:sz="0" w:space="0" w:color="auto"/>
        <w:right w:val="none" w:sz="0" w:space="0" w:color="auto"/>
      </w:divBdr>
    </w:div>
    <w:div w:id="3716698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646290">
      <w:bodyDiv w:val="1"/>
      <w:marLeft w:val="0"/>
      <w:marRight w:val="0"/>
      <w:marTop w:val="0"/>
      <w:marBottom w:val="0"/>
      <w:divBdr>
        <w:top w:val="none" w:sz="0" w:space="0" w:color="auto"/>
        <w:left w:val="none" w:sz="0" w:space="0" w:color="auto"/>
        <w:bottom w:val="none" w:sz="0" w:space="0" w:color="auto"/>
        <w:right w:val="none" w:sz="0" w:space="0" w:color="auto"/>
      </w:divBdr>
    </w:div>
    <w:div w:id="8083554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6798484">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12526911">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26359839">
      <w:bodyDiv w:val="1"/>
      <w:marLeft w:val="0"/>
      <w:marRight w:val="0"/>
      <w:marTop w:val="0"/>
      <w:marBottom w:val="0"/>
      <w:divBdr>
        <w:top w:val="none" w:sz="0" w:space="0" w:color="auto"/>
        <w:left w:val="none" w:sz="0" w:space="0" w:color="auto"/>
        <w:bottom w:val="none" w:sz="0" w:space="0" w:color="auto"/>
        <w:right w:val="none" w:sz="0" w:space="0" w:color="auto"/>
      </w:divBdr>
    </w:div>
    <w:div w:id="139426929">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5173203">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52530367">
      <w:bodyDiv w:val="1"/>
      <w:marLeft w:val="0"/>
      <w:marRight w:val="0"/>
      <w:marTop w:val="0"/>
      <w:marBottom w:val="0"/>
      <w:divBdr>
        <w:top w:val="none" w:sz="0" w:space="0" w:color="auto"/>
        <w:left w:val="none" w:sz="0" w:space="0" w:color="auto"/>
        <w:bottom w:val="none" w:sz="0" w:space="0" w:color="auto"/>
        <w:right w:val="none" w:sz="0" w:space="0" w:color="auto"/>
      </w:divBdr>
    </w:div>
    <w:div w:id="160319618">
      <w:bodyDiv w:val="1"/>
      <w:marLeft w:val="0"/>
      <w:marRight w:val="0"/>
      <w:marTop w:val="0"/>
      <w:marBottom w:val="0"/>
      <w:divBdr>
        <w:top w:val="none" w:sz="0" w:space="0" w:color="auto"/>
        <w:left w:val="none" w:sz="0" w:space="0" w:color="auto"/>
        <w:bottom w:val="none" w:sz="0" w:space="0" w:color="auto"/>
        <w:right w:val="none" w:sz="0" w:space="0" w:color="auto"/>
      </w:divBdr>
    </w:div>
    <w:div w:id="166946291">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179861504">
      <w:bodyDiv w:val="1"/>
      <w:marLeft w:val="0"/>
      <w:marRight w:val="0"/>
      <w:marTop w:val="0"/>
      <w:marBottom w:val="0"/>
      <w:divBdr>
        <w:top w:val="none" w:sz="0" w:space="0" w:color="auto"/>
        <w:left w:val="none" w:sz="0" w:space="0" w:color="auto"/>
        <w:bottom w:val="none" w:sz="0" w:space="0" w:color="auto"/>
        <w:right w:val="none" w:sz="0" w:space="0" w:color="auto"/>
      </w:divBdr>
    </w:div>
    <w:div w:id="192498870">
      <w:bodyDiv w:val="1"/>
      <w:marLeft w:val="0"/>
      <w:marRight w:val="0"/>
      <w:marTop w:val="0"/>
      <w:marBottom w:val="0"/>
      <w:divBdr>
        <w:top w:val="none" w:sz="0" w:space="0" w:color="auto"/>
        <w:left w:val="none" w:sz="0" w:space="0" w:color="auto"/>
        <w:bottom w:val="none" w:sz="0" w:space="0" w:color="auto"/>
        <w:right w:val="none" w:sz="0" w:space="0" w:color="auto"/>
      </w:divBdr>
    </w:div>
    <w:div w:id="198708815">
      <w:bodyDiv w:val="1"/>
      <w:marLeft w:val="0"/>
      <w:marRight w:val="0"/>
      <w:marTop w:val="0"/>
      <w:marBottom w:val="0"/>
      <w:divBdr>
        <w:top w:val="none" w:sz="0" w:space="0" w:color="auto"/>
        <w:left w:val="none" w:sz="0" w:space="0" w:color="auto"/>
        <w:bottom w:val="none" w:sz="0" w:space="0" w:color="auto"/>
        <w:right w:val="none" w:sz="0" w:space="0" w:color="auto"/>
      </w:divBdr>
    </w:div>
    <w:div w:id="211505336">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69901235">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285622893">
      <w:bodyDiv w:val="1"/>
      <w:marLeft w:val="0"/>
      <w:marRight w:val="0"/>
      <w:marTop w:val="0"/>
      <w:marBottom w:val="0"/>
      <w:divBdr>
        <w:top w:val="none" w:sz="0" w:space="0" w:color="auto"/>
        <w:left w:val="none" w:sz="0" w:space="0" w:color="auto"/>
        <w:bottom w:val="none" w:sz="0" w:space="0" w:color="auto"/>
        <w:right w:val="none" w:sz="0" w:space="0" w:color="auto"/>
      </w:divBdr>
    </w:div>
    <w:div w:id="296644749">
      <w:bodyDiv w:val="1"/>
      <w:marLeft w:val="0"/>
      <w:marRight w:val="0"/>
      <w:marTop w:val="0"/>
      <w:marBottom w:val="0"/>
      <w:divBdr>
        <w:top w:val="none" w:sz="0" w:space="0" w:color="auto"/>
        <w:left w:val="none" w:sz="0" w:space="0" w:color="auto"/>
        <w:bottom w:val="none" w:sz="0" w:space="0" w:color="auto"/>
        <w:right w:val="none" w:sz="0" w:space="0" w:color="auto"/>
      </w:divBdr>
    </w:div>
    <w:div w:id="314577818">
      <w:bodyDiv w:val="1"/>
      <w:marLeft w:val="0"/>
      <w:marRight w:val="0"/>
      <w:marTop w:val="0"/>
      <w:marBottom w:val="0"/>
      <w:divBdr>
        <w:top w:val="none" w:sz="0" w:space="0" w:color="auto"/>
        <w:left w:val="none" w:sz="0" w:space="0" w:color="auto"/>
        <w:bottom w:val="none" w:sz="0" w:space="0" w:color="auto"/>
        <w:right w:val="none" w:sz="0" w:space="0" w:color="auto"/>
      </w:divBdr>
    </w:div>
    <w:div w:id="319308053">
      <w:bodyDiv w:val="1"/>
      <w:marLeft w:val="0"/>
      <w:marRight w:val="0"/>
      <w:marTop w:val="0"/>
      <w:marBottom w:val="0"/>
      <w:divBdr>
        <w:top w:val="none" w:sz="0" w:space="0" w:color="auto"/>
        <w:left w:val="none" w:sz="0" w:space="0" w:color="auto"/>
        <w:bottom w:val="none" w:sz="0" w:space="0" w:color="auto"/>
        <w:right w:val="none" w:sz="0" w:space="0" w:color="auto"/>
      </w:divBdr>
    </w:div>
    <w:div w:id="324823262">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375399319">
      <w:bodyDiv w:val="1"/>
      <w:marLeft w:val="0"/>
      <w:marRight w:val="0"/>
      <w:marTop w:val="0"/>
      <w:marBottom w:val="0"/>
      <w:divBdr>
        <w:top w:val="none" w:sz="0" w:space="0" w:color="auto"/>
        <w:left w:val="none" w:sz="0" w:space="0" w:color="auto"/>
        <w:bottom w:val="none" w:sz="0" w:space="0" w:color="auto"/>
        <w:right w:val="none" w:sz="0" w:space="0" w:color="auto"/>
      </w:divBdr>
    </w:div>
    <w:div w:id="389353621">
      <w:bodyDiv w:val="1"/>
      <w:marLeft w:val="0"/>
      <w:marRight w:val="0"/>
      <w:marTop w:val="0"/>
      <w:marBottom w:val="0"/>
      <w:divBdr>
        <w:top w:val="none" w:sz="0" w:space="0" w:color="auto"/>
        <w:left w:val="none" w:sz="0" w:space="0" w:color="auto"/>
        <w:bottom w:val="none" w:sz="0" w:space="0" w:color="auto"/>
        <w:right w:val="none" w:sz="0" w:space="0" w:color="auto"/>
      </w:divBdr>
    </w:div>
    <w:div w:id="405961048">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44497739">
      <w:bodyDiv w:val="1"/>
      <w:marLeft w:val="0"/>
      <w:marRight w:val="0"/>
      <w:marTop w:val="0"/>
      <w:marBottom w:val="0"/>
      <w:divBdr>
        <w:top w:val="none" w:sz="0" w:space="0" w:color="auto"/>
        <w:left w:val="none" w:sz="0" w:space="0" w:color="auto"/>
        <w:bottom w:val="none" w:sz="0" w:space="0" w:color="auto"/>
        <w:right w:val="none" w:sz="0" w:space="0" w:color="auto"/>
      </w:divBdr>
    </w:div>
    <w:div w:id="447697876">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75805221">
      <w:bodyDiv w:val="1"/>
      <w:marLeft w:val="0"/>
      <w:marRight w:val="0"/>
      <w:marTop w:val="0"/>
      <w:marBottom w:val="0"/>
      <w:divBdr>
        <w:top w:val="none" w:sz="0" w:space="0" w:color="auto"/>
        <w:left w:val="none" w:sz="0" w:space="0" w:color="auto"/>
        <w:bottom w:val="none" w:sz="0" w:space="0" w:color="auto"/>
        <w:right w:val="none" w:sz="0" w:space="0" w:color="auto"/>
      </w:divBdr>
    </w:div>
    <w:div w:id="478038149">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491802359">
      <w:bodyDiv w:val="1"/>
      <w:marLeft w:val="0"/>
      <w:marRight w:val="0"/>
      <w:marTop w:val="0"/>
      <w:marBottom w:val="0"/>
      <w:divBdr>
        <w:top w:val="none" w:sz="0" w:space="0" w:color="auto"/>
        <w:left w:val="none" w:sz="0" w:space="0" w:color="auto"/>
        <w:bottom w:val="none" w:sz="0" w:space="0" w:color="auto"/>
        <w:right w:val="none" w:sz="0" w:space="0" w:color="auto"/>
      </w:divBdr>
    </w:div>
    <w:div w:id="500969429">
      <w:bodyDiv w:val="1"/>
      <w:marLeft w:val="0"/>
      <w:marRight w:val="0"/>
      <w:marTop w:val="0"/>
      <w:marBottom w:val="0"/>
      <w:divBdr>
        <w:top w:val="none" w:sz="0" w:space="0" w:color="auto"/>
        <w:left w:val="none" w:sz="0" w:space="0" w:color="auto"/>
        <w:bottom w:val="none" w:sz="0" w:space="0" w:color="auto"/>
        <w:right w:val="none" w:sz="0" w:space="0" w:color="auto"/>
      </w:divBdr>
    </w:div>
    <w:div w:id="510799363">
      <w:bodyDiv w:val="1"/>
      <w:marLeft w:val="0"/>
      <w:marRight w:val="0"/>
      <w:marTop w:val="0"/>
      <w:marBottom w:val="0"/>
      <w:divBdr>
        <w:top w:val="none" w:sz="0" w:space="0" w:color="auto"/>
        <w:left w:val="none" w:sz="0" w:space="0" w:color="auto"/>
        <w:bottom w:val="none" w:sz="0" w:space="0" w:color="auto"/>
        <w:right w:val="none" w:sz="0" w:space="0" w:color="auto"/>
      </w:divBdr>
    </w:div>
    <w:div w:id="514537558">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31574671">
      <w:bodyDiv w:val="1"/>
      <w:marLeft w:val="0"/>
      <w:marRight w:val="0"/>
      <w:marTop w:val="0"/>
      <w:marBottom w:val="0"/>
      <w:divBdr>
        <w:top w:val="none" w:sz="0" w:space="0" w:color="auto"/>
        <w:left w:val="none" w:sz="0" w:space="0" w:color="auto"/>
        <w:bottom w:val="none" w:sz="0" w:space="0" w:color="auto"/>
        <w:right w:val="none" w:sz="0" w:space="0" w:color="auto"/>
      </w:divBdr>
    </w:div>
    <w:div w:id="536356970">
      <w:bodyDiv w:val="1"/>
      <w:marLeft w:val="0"/>
      <w:marRight w:val="0"/>
      <w:marTop w:val="0"/>
      <w:marBottom w:val="0"/>
      <w:divBdr>
        <w:top w:val="none" w:sz="0" w:space="0" w:color="auto"/>
        <w:left w:val="none" w:sz="0" w:space="0" w:color="auto"/>
        <w:bottom w:val="none" w:sz="0" w:space="0" w:color="auto"/>
        <w:right w:val="none" w:sz="0" w:space="0" w:color="auto"/>
      </w:divBdr>
    </w:div>
    <w:div w:id="543060897">
      <w:bodyDiv w:val="1"/>
      <w:marLeft w:val="0"/>
      <w:marRight w:val="0"/>
      <w:marTop w:val="0"/>
      <w:marBottom w:val="0"/>
      <w:divBdr>
        <w:top w:val="none" w:sz="0" w:space="0" w:color="auto"/>
        <w:left w:val="none" w:sz="0" w:space="0" w:color="auto"/>
        <w:bottom w:val="none" w:sz="0" w:space="0" w:color="auto"/>
        <w:right w:val="none" w:sz="0" w:space="0" w:color="auto"/>
      </w:divBdr>
    </w:div>
    <w:div w:id="560215676">
      <w:bodyDiv w:val="1"/>
      <w:marLeft w:val="0"/>
      <w:marRight w:val="0"/>
      <w:marTop w:val="0"/>
      <w:marBottom w:val="0"/>
      <w:divBdr>
        <w:top w:val="none" w:sz="0" w:space="0" w:color="auto"/>
        <w:left w:val="none" w:sz="0" w:space="0" w:color="auto"/>
        <w:bottom w:val="none" w:sz="0" w:space="0" w:color="auto"/>
        <w:right w:val="none" w:sz="0" w:space="0" w:color="auto"/>
      </w:divBdr>
    </w:div>
    <w:div w:id="562374184">
      <w:bodyDiv w:val="1"/>
      <w:marLeft w:val="0"/>
      <w:marRight w:val="0"/>
      <w:marTop w:val="0"/>
      <w:marBottom w:val="0"/>
      <w:divBdr>
        <w:top w:val="none" w:sz="0" w:space="0" w:color="auto"/>
        <w:left w:val="none" w:sz="0" w:space="0" w:color="auto"/>
        <w:bottom w:val="none" w:sz="0" w:space="0" w:color="auto"/>
        <w:right w:val="none" w:sz="0" w:space="0" w:color="auto"/>
      </w:divBdr>
    </w:div>
    <w:div w:id="572395591">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624583092">
      <w:bodyDiv w:val="1"/>
      <w:marLeft w:val="0"/>
      <w:marRight w:val="0"/>
      <w:marTop w:val="0"/>
      <w:marBottom w:val="0"/>
      <w:divBdr>
        <w:top w:val="none" w:sz="0" w:space="0" w:color="auto"/>
        <w:left w:val="none" w:sz="0" w:space="0" w:color="auto"/>
        <w:bottom w:val="none" w:sz="0" w:space="0" w:color="auto"/>
        <w:right w:val="none" w:sz="0" w:space="0" w:color="auto"/>
      </w:divBdr>
    </w:div>
    <w:div w:id="677999387">
      <w:bodyDiv w:val="1"/>
      <w:marLeft w:val="0"/>
      <w:marRight w:val="0"/>
      <w:marTop w:val="0"/>
      <w:marBottom w:val="0"/>
      <w:divBdr>
        <w:top w:val="none" w:sz="0" w:space="0" w:color="auto"/>
        <w:left w:val="none" w:sz="0" w:space="0" w:color="auto"/>
        <w:bottom w:val="none" w:sz="0" w:space="0" w:color="auto"/>
        <w:right w:val="none" w:sz="0" w:space="0" w:color="auto"/>
      </w:divBdr>
    </w:div>
    <w:div w:id="699546156">
      <w:bodyDiv w:val="1"/>
      <w:marLeft w:val="0"/>
      <w:marRight w:val="0"/>
      <w:marTop w:val="0"/>
      <w:marBottom w:val="0"/>
      <w:divBdr>
        <w:top w:val="none" w:sz="0" w:space="0" w:color="auto"/>
        <w:left w:val="none" w:sz="0" w:space="0" w:color="auto"/>
        <w:bottom w:val="none" w:sz="0" w:space="0" w:color="auto"/>
        <w:right w:val="none" w:sz="0" w:space="0" w:color="auto"/>
      </w:divBdr>
    </w:div>
    <w:div w:id="704329475">
      <w:bodyDiv w:val="1"/>
      <w:marLeft w:val="0"/>
      <w:marRight w:val="0"/>
      <w:marTop w:val="0"/>
      <w:marBottom w:val="0"/>
      <w:divBdr>
        <w:top w:val="none" w:sz="0" w:space="0" w:color="auto"/>
        <w:left w:val="none" w:sz="0" w:space="0" w:color="auto"/>
        <w:bottom w:val="none" w:sz="0" w:space="0" w:color="auto"/>
        <w:right w:val="none" w:sz="0" w:space="0" w:color="auto"/>
      </w:divBdr>
    </w:div>
    <w:div w:id="715085733">
      <w:bodyDiv w:val="1"/>
      <w:marLeft w:val="0"/>
      <w:marRight w:val="0"/>
      <w:marTop w:val="0"/>
      <w:marBottom w:val="0"/>
      <w:divBdr>
        <w:top w:val="none" w:sz="0" w:space="0" w:color="auto"/>
        <w:left w:val="none" w:sz="0" w:space="0" w:color="auto"/>
        <w:bottom w:val="none" w:sz="0" w:space="0" w:color="auto"/>
        <w:right w:val="none" w:sz="0" w:space="0" w:color="auto"/>
      </w:divBdr>
    </w:div>
    <w:div w:id="717553853">
      <w:bodyDiv w:val="1"/>
      <w:marLeft w:val="0"/>
      <w:marRight w:val="0"/>
      <w:marTop w:val="0"/>
      <w:marBottom w:val="0"/>
      <w:divBdr>
        <w:top w:val="none" w:sz="0" w:space="0" w:color="auto"/>
        <w:left w:val="none" w:sz="0" w:space="0" w:color="auto"/>
        <w:bottom w:val="none" w:sz="0" w:space="0" w:color="auto"/>
        <w:right w:val="none" w:sz="0" w:space="0" w:color="auto"/>
      </w:divBdr>
    </w:div>
    <w:div w:id="718433598">
      <w:bodyDiv w:val="1"/>
      <w:marLeft w:val="0"/>
      <w:marRight w:val="0"/>
      <w:marTop w:val="0"/>
      <w:marBottom w:val="0"/>
      <w:divBdr>
        <w:top w:val="none" w:sz="0" w:space="0" w:color="auto"/>
        <w:left w:val="none" w:sz="0" w:space="0" w:color="auto"/>
        <w:bottom w:val="none" w:sz="0" w:space="0" w:color="auto"/>
        <w:right w:val="none" w:sz="0" w:space="0" w:color="auto"/>
      </w:divBdr>
    </w:div>
    <w:div w:id="719522796">
      <w:bodyDiv w:val="1"/>
      <w:marLeft w:val="0"/>
      <w:marRight w:val="0"/>
      <w:marTop w:val="0"/>
      <w:marBottom w:val="0"/>
      <w:divBdr>
        <w:top w:val="none" w:sz="0" w:space="0" w:color="auto"/>
        <w:left w:val="none" w:sz="0" w:space="0" w:color="auto"/>
        <w:bottom w:val="none" w:sz="0" w:space="0" w:color="auto"/>
        <w:right w:val="none" w:sz="0" w:space="0" w:color="auto"/>
      </w:divBdr>
    </w:div>
    <w:div w:id="725420450">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743769398">
      <w:bodyDiv w:val="1"/>
      <w:marLeft w:val="0"/>
      <w:marRight w:val="0"/>
      <w:marTop w:val="0"/>
      <w:marBottom w:val="0"/>
      <w:divBdr>
        <w:top w:val="none" w:sz="0" w:space="0" w:color="auto"/>
        <w:left w:val="none" w:sz="0" w:space="0" w:color="auto"/>
        <w:bottom w:val="none" w:sz="0" w:space="0" w:color="auto"/>
        <w:right w:val="none" w:sz="0" w:space="0" w:color="auto"/>
      </w:divBdr>
    </w:div>
    <w:div w:id="752317251">
      <w:bodyDiv w:val="1"/>
      <w:marLeft w:val="0"/>
      <w:marRight w:val="0"/>
      <w:marTop w:val="0"/>
      <w:marBottom w:val="0"/>
      <w:divBdr>
        <w:top w:val="none" w:sz="0" w:space="0" w:color="auto"/>
        <w:left w:val="none" w:sz="0" w:space="0" w:color="auto"/>
        <w:bottom w:val="none" w:sz="0" w:space="0" w:color="auto"/>
        <w:right w:val="none" w:sz="0" w:space="0" w:color="auto"/>
      </w:divBdr>
    </w:div>
    <w:div w:id="763769844">
      <w:bodyDiv w:val="1"/>
      <w:marLeft w:val="0"/>
      <w:marRight w:val="0"/>
      <w:marTop w:val="0"/>
      <w:marBottom w:val="0"/>
      <w:divBdr>
        <w:top w:val="none" w:sz="0" w:space="0" w:color="auto"/>
        <w:left w:val="none" w:sz="0" w:space="0" w:color="auto"/>
        <w:bottom w:val="none" w:sz="0" w:space="0" w:color="auto"/>
        <w:right w:val="none" w:sz="0" w:space="0" w:color="auto"/>
      </w:divBdr>
    </w:div>
    <w:div w:id="806893320">
      <w:bodyDiv w:val="1"/>
      <w:marLeft w:val="0"/>
      <w:marRight w:val="0"/>
      <w:marTop w:val="0"/>
      <w:marBottom w:val="0"/>
      <w:divBdr>
        <w:top w:val="none" w:sz="0" w:space="0" w:color="auto"/>
        <w:left w:val="none" w:sz="0" w:space="0" w:color="auto"/>
        <w:bottom w:val="none" w:sz="0" w:space="0" w:color="auto"/>
        <w:right w:val="none" w:sz="0" w:space="0" w:color="auto"/>
      </w:divBdr>
    </w:div>
    <w:div w:id="816262231">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363674">
      <w:bodyDiv w:val="1"/>
      <w:marLeft w:val="0"/>
      <w:marRight w:val="0"/>
      <w:marTop w:val="0"/>
      <w:marBottom w:val="0"/>
      <w:divBdr>
        <w:top w:val="none" w:sz="0" w:space="0" w:color="auto"/>
        <w:left w:val="none" w:sz="0" w:space="0" w:color="auto"/>
        <w:bottom w:val="none" w:sz="0" w:space="0" w:color="auto"/>
        <w:right w:val="none" w:sz="0" w:space="0" w:color="auto"/>
      </w:divBdr>
    </w:div>
    <w:div w:id="875192251">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0907469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978612398">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19358526">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3113057">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070730049">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4064234">
      <w:bodyDiv w:val="1"/>
      <w:marLeft w:val="0"/>
      <w:marRight w:val="0"/>
      <w:marTop w:val="0"/>
      <w:marBottom w:val="0"/>
      <w:divBdr>
        <w:top w:val="none" w:sz="0" w:space="0" w:color="auto"/>
        <w:left w:val="none" w:sz="0" w:space="0" w:color="auto"/>
        <w:bottom w:val="none" w:sz="0" w:space="0" w:color="auto"/>
        <w:right w:val="none" w:sz="0" w:space="0" w:color="auto"/>
      </w:divBdr>
    </w:div>
    <w:div w:id="1134174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4878434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41410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878383">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08251162">
      <w:bodyDiv w:val="1"/>
      <w:marLeft w:val="0"/>
      <w:marRight w:val="0"/>
      <w:marTop w:val="0"/>
      <w:marBottom w:val="0"/>
      <w:divBdr>
        <w:top w:val="none" w:sz="0" w:space="0" w:color="auto"/>
        <w:left w:val="none" w:sz="0" w:space="0" w:color="auto"/>
        <w:bottom w:val="none" w:sz="0" w:space="0" w:color="auto"/>
        <w:right w:val="none" w:sz="0" w:space="0" w:color="auto"/>
      </w:divBdr>
    </w:div>
    <w:div w:id="1218853603">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41141450">
      <w:bodyDiv w:val="1"/>
      <w:marLeft w:val="0"/>
      <w:marRight w:val="0"/>
      <w:marTop w:val="0"/>
      <w:marBottom w:val="0"/>
      <w:divBdr>
        <w:top w:val="none" w:sz="0" w:space="0" w:color="auto"/>
        <w:left w:val="none" w:sz="0" w:space="0" w:color="auto"/>
        <w:bottom w:val="none" w:sz="0" w:space="0" w:color="auto"/>
        <w:right w:val="none" w:sz="0" w:space="0" w:color="auto"/>
      </w:divBdr>
    </w:div>
    <w:div w:id="1243419012">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79027738">
      <w:bodyDiv w:val="1"/>
      <w:marLeft w:val="0"/>
      <w:marRight w:val="0"/>
      <w:marTop w:val="0"/>
      <w:marBottom w:val="0"/>
      <w:divBdr>
        <w:top w:val="none" w:sz="0" w:space="0" w:color="auto"/>
        <w:left w:val="none" w:sz="0" w:space="0" w:color="auto"/>
        <w:bottom w:val="none" w:sz="0" w:space="0" w:color="auto"/>
        <w:right w:val="none" w:sz="0" w:space="0" w:color="auto"/>
      </w:divBdr>
    </w:div>
    <w:div w:id="1302463940">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72344655">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379668795">
      <w:bodyDiv w:val="1"/>
      <w:marLeft w:val="0"/>
      <w:marRight w:val="0"/>
      <w:marTop w:val="0"/>
      <w:marBottom w:val="0"/>
      <w:divBdr>
        <w:top w:val="none" w:sz="0" w:space="0" w:color="auto"/>
        <w:left w:val="none" w:sz="0" w:space="0" w:color="auto"/>
        <w:bottom w:val="none" w:sz="0" w:space="0" w:color="auto"/>
        <w:right w:val="none" w:sz="0" w:space="0" w:color="auto"/>
      </w:divBdr>
    </w:div>
    <w:div w:id="1391225379">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53549584">
      <w:bodyDiv w:val="1"/>
      <w:marLeft w:val="0"/>
      <w:marRight w:val="0"/>
      <w:marTop w:val="0"/>
      <w:marBottom w:val="0"/>
      <w:divBdr>
        <w:top w:val="none" w:sz="0" w:space="0" w:color="auto"/>
        <w:left w:val="none" w:sz="0" w:space="0" w:color="auto"/>
        <w:bottom w:val="none" w:sz="0" w:space="0" w:color="auto"/>
        <w:right w:val="none" w:sz="0" w:space="0" w:color="auto"/>
      </w:divBdr>
    </w:div>
    <w:div w:id="1461653473">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79683098">
      <w:bodyDiv w:val="1"/>
      <w:marLeft w:val="0"/>
      <w:marRight w:val="0"/>
      <w:marTop w:val="0"/>
      <w:marBottom w:val="0"/>
      <w:divBdr>
        <w:top w:val="none" w:sz="0" w:space="0" w:color="auto"/>
        <w:left w:val="none" w:sz="0" w:space="0" w:color="auto"/>
        <w:bottom w:val="none" w:sz="0" w:space="0" w:color="auto"/>
        <w:right w:val="none" w:sz="0" w:space="0" w:color="auto"/>
      </w:divBdr>
    </w:div>
    <w:div w:id="14848120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526814">
      <w:bodyDiv w:val="1"/>
      <w:marLeft w:val="0"/>
      <w:marRight w:val="0"/>
      <w:marTop w:val="0"/>
      <w:marBottom w:val="0"/>
      <w:divBdr>
        <w:top w:val="none" w:sz="0" w:space="0" w:color="auto"/>
        <w:left w:val="none" w:sz="0" w:space="0" w:color="auto"/>
        <w:bottom w:val="none" w:sz="0" w:space="0" w:color="auto"/>
        <w:right w:val="none" w:sz="0" w:space="0" w:color="auto"/>
      </w:divBdr>
    </w:div>
    <w:div w:id="1498306138">
      <w:bodyDiv w:val="1"/>
      <w:marLeft w:val="0"/>
      <w:marRight w:val="0"/>
      <w:marTop w:val="0"/>
      <w:marBottom w:val="0"/>
      <w:divBdr>
        <w:top w:val="none" w:sz="0" w:space="0" w:color="auto"/>
        <w:left w:val="none" w:sz="0" w:space="0" w:color="auto"/>
        <w:bottom w:val="none" w:sz="0" w:space="0" w:color="auto"/>
        <w:right w:val="none" w:sz="0" w:space="0" w:color="auto"/>
      </w:divBdr>
    </w:div>
    <w:div w:id="1501310104">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582788327">
      <w:bodyDiv w:val="1"/>
      <w:marLeft w:val="0"/>
      <w:marRight w:val="0"/>
      <w:marTop w:val="0"/>
      <w:marBottom w:val="0"/>
      <w:divBdr>
        <w:top w:val="none" w:sz="0" w:space="0" w:color="auto"/>
        <w:left w:val="none" w:sz="0" w:space="0" w:color="auto"/>
        <w:bottom w:val="none" w:sz="0" w:space="0" w:color="auto"/>
        <w:right w:val="none" w:sz="0" w:space="0" w:color="auto"/>
      </w:divBdr>
    </w:div>
    <w:div w:id="1589386710">
      <w:bodyDiv w:val="1"/>
      <w:marLeft w:val="0"/>
      <w:marRight w:val="0"/>
      <w:marTop w:val="0"/>
      <w:marBottom w:val="0"/>
      <w:divBdr>
        <w:top w:val="none" w:sz="0" w:space="0" w:color="auto"/>
        <w:left w:val="none" w:sz="0" w:space="0" w:color="auto"/>
        <w:bottom w:val="none" w:sz="0" w:space="0" w:color="auto"/>
        <w:right w:val="none" w:sz="0" w:space="0" w:color="auto"/>
      </w:divBdr>
    </w:div>
    <w:div w:id="1592857340">
      <w:bodyDiv w:val="1"/>
      <w:marLeft w:val="0"/>
      <w:marRight w:val="0"/>
      <w:marTop w:val="0"/>
      <w:marBottom w:val="0"/>
      <w:divBdr>
        <w:top w:val="none" w:sz="0" w:space="0" w:color="auto"/>
        <w:left w:val="none" w:sz="0" w:space="0" w:color="auto"/>
        <w:bottom w:val="none" w:sz="0" w:space="0" w:color="auto"/>
        <w:right w:val="none" w:sz="0" w:space="0" w:color="auto"/>
      </w:divBdr>
    </w:div>
    <w:div w:id="1594703268">
      <w:bodyDiv w:val="1"/>
      <w:marLeft w:val="0"/>
      <w:marRight w:val="0"/>
      <w:marTop w:val="0"/>
      <w:marBottom w:val="0"/>
      <w:divBdr>
        <w:top w:val="none" w:sz="0" w:space="0" w:color="auto"/>
        <w:left w:val="none" w:sz="0" w:space="0" w:color="auto"/>
        <w:bottom w:val="none" w:sz="0" w:space="0" w:color="auto"/>
        <w:right w:val="none" w:sz="0" w:space="0" w:color="auto"/>
      </w:divBdr>
    </w:div>
    <w:div w:id="161574481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691958">
      <w:bodyDiv w:val="1"/>
      <w:marLeft w:val="0"/>
      <w:marRight w:val="0"/>
      <w:marTop w:val="0"/>
      <w:marBottom w:val="0"/>
      <w:divBdr>
        <w:top w:val="none" w:sz="0" w:space="0" w:color="auto"/>
        <w:left w:val="none" w:sz="0" w:space="0" w:color="auto"/>
        <w:bottom w:val="none" w:sz="0" w:space="0" w:color="auto"/>
        <w:right w:val="none" w:sz="0" w:space="0" w:color="auto"/>
      </w:divBdr>
    </w:div>
    <w:div w:id="1662007765">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52579964">
      <w:bodyDiv w:val="1"/>
      <w:marLeft w:val="0"/>
      <w:marRight w:val="0"/>
      <w:marTop w:val="0"/>
      <w:marBottom w:val="0"/>
      <w:divBdr>
        <w:top w:val="none" w:sz="0" w:space="0" w:color="auto"/>
        <w:left w:val="none" w:sz="0" w:space="0" w:color="auto"/>
        <w:bottom w:val="none" w:sz="0" w:space="0" w:color="auto"/>
        <w:right w:val="none" w:sz="0" w:space="0" w:color="auto"/>
      </w:divBdr>
    </w:div>
    <w:div w:id="175401400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4132128">
      <w:bodyDiv w:val="1"/>
      <w:marLeft w:val="0"/>
      <w:marRight w:val="0"/>
      <w:marTop w:val="0"/>
      <w:marBottom w:val="0"/>
      <w:divBdr>
        <w:top w:val="none" w:sz="0" w:space="0" w:color="auto"/>
        <w:left w:val="none" w:sz="0" w:space="0" w:color="auto"/>
        <w:bottom w:val="none" w:sz="0" w:space="0" w:color="auto"/>
        <w:right w:val="none" w:sz="0" w:space="0" w:color="auto"/>
      </w:divBdr>
    </w:div>
    <w:div w:id="1778329096">
      <w:bodyDiv w:val="1"/>
      <w:marLeft w:val="0"/>
      <w:marRight w:val="0"/>
      <w:marTop w:val="0"/>
      <w:marBottom w:val="0"/>
      <w:divBdr>
        <w:top w:val="none" w:sz="0" w:space="0" w:color="auto"/>
        <w:left w:val="none" w:sz="0" w:space="0" w:color="auto"/>
        <w:bottom w:val="none" w:sz="0" w:space="0" w:color="auto"/>
        <w:right w:val="none" w:sz="0" w:space="0" w:color="auto"/>
      </w:divBdr>
    </w:div>
    <w:div w:id="1787233398">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19377489">
      <w:bodyDiv w:val="1"/>
      <w:marLeft w:val="0"/>
      <w:marRight w:val="0"/>
      <w:marTop w:val="0"/>
      <w:marBottom w:val="0"/>
      <w:divBdr>
        <w:top w:val="none" w:sz="0" w:space="0" w:color="auto"/>
        <w:left w:val="none" w:sz="0" w:space="0" w:color="auto"/>
        <w:bottom w:val="none" w:sz="0" w:space="0" w:color="auto"/>
        <w:right w:val="none" w:sz="0" w:space="0" w:color="auto"/>
      </w:divBdr>
    </w:div>
    <w:div w:id="1824082536">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48592761">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1937789971">
      <w:bodyDiv w:val="1"/>
      <w:marLeft w:val="0"/>
      <w:marRight w:val="0"/>
      <w:marTop w:val="0"/>
      <w:marBottom w:val="0"/>
      <w:divBdr>
        <w:top w:val="none" w:sz="0" w:space="0" w:color="auto"/>
        <w:left w:val="none" w:sz="0" w:space="0" w:color="auto"/>
        <w:bottom w:val="none" w:sz="0" w:space="0" w:color="auto"/>
        <w:right w:val="none" w:sz="0" w:space="0" w:color="auto"/>
      </w:divBdr>
    </w:div>
    <w:div w:id="1959868504">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2016805132">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1265592">
      <w:bodyDiv w:val="1"/>
      <w:marLeft w:val="0"/>
      <w:marRight w:val="0"/>
      <w:marTop w:val="0"/>
      <w:marBottom w:val="0"/>
      <w:divBdr>
        <w:top w:val="none" w:sz="0" w:space="0" w:color="auto"/>
        <w:left w:val="none" w:sz="0" w:space="0" w:color="auto"/>
        <w:bottom w:val="none" w:sz="0" w:space="0" w:color="auto"/>
        <w:right w:val="none" w:sz="0" w:space="0" w:color="auto"/>
      </w:divBdr>
    </w:div>
    <w:div w:id="2106028955">
      <w:bodyDiv w:val="1"/>
      <w:marLeft w:val="0"/>
      <w:marRight w:val="0"/>
      <w:marTop w:val="0"/>
      <w:marBottom w:val="0"/>
      <w:divBdr>
        <w:top w:val="none" w:sz="0" w:space="0" w:color="auto"/>
        <w:left w:val="none" w:sz="0" w:space="0" w:color="auto"/>
        <w:bottom w:val="none" w:sz="0" w:space="0" w:color="auto"/>
        <w:right w:val="none" w:sz="0" w:space="0" w:color="auto"/>
      </w:divBdr>
    </w:div>
    <w:div w:id="2114938721">
      <w:bodyDiv w:val="1"/>
      <w:marLeft w:val="0"/>
      <w:marRight w:val="0"/>
      <w:marTop w:val="0"/>
      <w:marBottom w:val="0"/>
      <w:divBdr>
        <w:top w:val="none" w:sz="0" w:space="0" w:color="auto"/>
        <w:left w:val="none" w:sz="0" w:space="0" w:color="auto"/>
        <w:bottom w:val="none" w:sz="0" w:space="0" w:color="auto"/>
        <w:right w:val="none" w:sz="0" w:space="0" w:color="auto"/>
      </w:divBdr>
    </w:div>
    <w:div w:id="2135363305">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A6A6B.6369964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6B4A.6171F0A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222F7-7B2D-49B4-85EB-5E119A20737F}">
  <ds:schemaRefs>
    <ds:schemaRef ds:uri="http://schemas.openxmlformats.org/officeDocument/2006/bibliography"/>
  </ds:schemaRefs>
</ds:datastoreItem>
</file>

<file path=customXml/itemProps2.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9C0496-F325-43F7-B44E-E524C6A86E7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15</Pages>
  <Words>6271</Words>
  <Characters>35749</Characters>
  <Application>Microsoft Office Word</Application>
  <DocSecurity>0</DocSecurity>
  <Lines>297</Lines>
  <Paragraphs>83</Paragraphs>
  <ScaleCrop>false</ScaleCrop>
  <Company>株式会社エヌ・ティ・ティ・ドコモ</Company>
  <LinksUpToDate>false</LinksUpToDate>
  <CharactersWithSpaces>41937</CharactersWithSpaces>
  <SharedDoc>false</SharedDoc>
  <HLinks>
    <vt:vector size="42" baseType="variant">
      <vt:variant>
        <vt:i4>6160427</vt:i4>
      </vt:variant>
      <vt:variant>
        <vt:i4>6</vt:i4>
      </vt:variant>
      <vt:variant>
        <vt:i4>0</vt:i4>
      </vt:variant>
      <vt:variant>
        <vt:i4>5</vt:i4>
      </vt:variant>
      <vt:variant>
        <vt:lpwstr>mailto:florent.munier@ericsson.com</vt:lpwstr>
      </vt:variant>
      <vt:variant>
        <vt:lpwstr/>
      </vt:variant>
      <vt:variant>
        <vt:i4>2883605</vt:i4>
      </vt:variant>
      <vt:variant>
        <vt:i4>3</vt:i4>
      </vt:variant>
      <vt:variant>
        <vt:i4>0</vt:i4>
      </vt:variant>
      <vt:variant>
        <vt:i4>5</vt:i4>
      </vt:variant>
      <vt:variant>
        <vt:lpwstr>mailto:lijianxiang@catt.cn</vt:lpwstr>
      </vt:variant>
      <vt:variant>
        <vt:lpwstr/>
      </vt:variant>
      <vt:variant>
        <vt:i4>1704036</vt:i4>
      </vt:variant>
      <vt:variant>
        <vt:i4>0</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Xiaodong Shen</cp:lastModifiedBy>
  <cp:revision>3</cp:revision>
  <dcterms:created xsi:type="dcterms:W3CDTF">2024-03-07T00:20:00Z</dcterms:created>
  <dcterms:modified xsi:type="dcterms:W3CDTF">2024-03-07T14:50:00Z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ies>
</file>